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A5" w:rsidRDefault="004564A5"/>
    <w:p w:rsidR="004564A5" w:rsidRDefault="004564A5"/>
    <w:p w:rsidR="004564A5" w:rsidRDefault="004564A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243205</wp:posOffset>
            </wp:positionV>
            <wp:extent cx="5086350" cy="3524250"/>
            <wp:effectExtent l="19050" t="0" r="0" b="0"/>
            <wp:wrapTight wrapText="bothSides">
              <wp:wrapPolygon edited="0">
                <wp:start x="-81" y="0"/>
                <wp:lineTo x="-81" y="21483"/>
                <wp:lineTo x="21600" y="21483"/>
                <wp:lineTo x="21600" y="0"/>
                <wp:lineTo x="-81" y="0"/>
              </wp:wrapPolygon>
            </wp:wrapTight>
            <wp:docPr id="1" name="Рисунок 1" descr="C:\Documents and Settings\Панова\Мои документы\Мои рисунки\толерантность\tole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анова\Мои документы\Мои рисунки\толерантность\toleranc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4A5" w:rsidRDefault="004564A5">
      <w:pPr>
        <w:rPr>
          <w:noProof/>
          <w:lang w:eastAsia="ru-RU"/>
        </w:rPr>
      </w:pPr>
    </w:p>
    <w:p w:rsidR="004564A5" w:rsidRDefault="004564A5">
      <w:pPr>
        <w:rPr>
          <w:noProof/>
          <w:lang w:eastAsia="ru-RU"/>
        </w:rPr>
      </w:pPr>
    </w:p>
    <w:p w:rsidR="004564A5" w:rsidRDefault="004564A5">
      <w:pPr>
        <w:rPr>
          <w:noProof/>
          <w:lang w:eastAsia="ru-RU"/>
        </w:rPr>
      </w:pPr>
    </w:p>
    <w:p w:rsidR="004564A5" w:rsidRDefault="004564A5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</w:t>
      </w:r>
    </w:p>
    <w:p w:rsidR="004564A5" w:rsidRDefault="004564A5">
      <w:pPr>
        <w:rPr>
          <w:noProof/>
          <w:lang w:eastAsia="ru-RU"/>
        </w:rPr>
      </w:pPr>
    </w:p>
    <w:p w:rsidR="004564A5" w:rsidRDefault="004564A5"/>
    <w:p w:rsidR="004564A5" w:rsidRDefault="004564A5"/>
    <w:p w:rsidR="004564A5" w:rsidRDefault="004564A5" w:rsidP="004564A5">
      <w:pPr>
        <w:spacing w:after="0" w:line="240" w:lineRule="auto"/>
        <w:rPr>
          <w:rFonts w:ascii="Monotype Corsiva" w:hAnsi="Monotype Corsiva"/>
          <w:sz w:val="72"/>
          <w:szCs w:val="72"/>
        </w:rPr>
      </w:pPr>
    </w:p>
    <w:p w:rsidR="004564A5" w:rsidRDefault="004564A5" w:rsidP="004564A5">
      <w:pPr>
        <w:spacing w:after="0" w:line="240" w:lineRule="auto"/>
        <w:rPr>
          <w:rFonts w:ascii="Monotype Corsiva" w:hAnsi="Monotype Corsiva"/>
          <w:sz w:val="72"/>
          <w:szCs w:val="72"/>
        </w:rPr>
      </w:pPr>
    </w:p>
    <w:p w:rsidR="004564A5" w:rsidRDefault="004564A5" w:rsidP="004564A5">
      <w:pPr>
        <w:spacing w:after="0" w:line="240" w:lineRule="auto"/>
        <w:rPr>
          <w:rFonts w:ascii="Monotype Corsiva" w:hAnsi="Monotype Corsiva"/>
          <w:sz w:val="72"/>
          <w:szCs w:val="72"/>
        </w:rPr>
      </w:pPr>
    </w:p>
    <w:p w:rsidR="004564A5" w:rsidRPr="004564A5" w:rsidRDefault="004564A5" w:rsidP="004564A5">
      <w:pPr>
        <w:spacing w:after="0" w:line="240" w:lineRule="auto"/>
        <w:rPr>
          <w:rFonts w:ascii="Monotype Corsiva" w:hAnsi="Monotype Corsiva"/>
          <w:sz w:val="56"/>
          <w:szCs w:val="72"/>
        </w:rPr>
      </w:pPr>
    </w:p>
    <w:p w:rsidR="004564A5" w:rsidRPr="004E5FC8" w:rsidRDefault="004564A5" w:rsidP="004E5FC8">
      <w:pPr>
        <w:spacing w:after="0" w:line="360" w:lineRule="auto"/>
        <w:jc w:val="center"/>
        <w:rPr>
          <w:rFonts w:ascii="Monotype Corsiva" w:hAnsi="Monotype Corsiva"/>
          <w:b/>
          <w:sz w:val="144"/>
          <w:szCs w:val="96"/>
        </w:rPr>
      </w:pPr>
      <w:r w:rsidRPr="004E5FC8">
        <w:rPr>
          <w:rFonts w:ascii="Monotype Corsiva" w:hAnsi="Monotype Corsiva"/>
          <w:b/>
          <w:color w:val="C00000"/>
          <w:sz w:val="144"/>
          <w:szCs w:val="96"/>
        </w:rPr>
        <w:t>Толерантность</w:t>
      </w:r>
      <w:r w:rsidRPr="004E5FC8">
        <w:rPr>
          <w:rFonts w:ascii="Monotype Corsiva" w:hAnsi="Monotype Corsiva"/>
          <w:b/>
          <w:sz w:val="144"/>
          <w:szCs w:val="96"/>
        </w:rPr>
        <w:t>/</w:t>
      </w:r>
    </w:p>
    <w:p w:rsidR="004564A5" w:rsidRPr="004E5FC8" w:rsidRDefault="004564A5" w:rsidP="004E5FC8">
      <w:pPr>
        <w:spacing w:after="0" w:line="360" w:lineRule="auto"/>
        <w:jc w:val="center"/>
        <w:rPr>
          <w:rFonts w:ascii="Monotype Corsiva" w:hAnsi="Monotype Corsiva"/>
          <w:b/>
          <w:color w:val="17365D" w:themeColor="text2" w:themeShade="BF"/>
          <w:sz w:val="144"/>
          <w:szCs w:val="96"/>
        </w:rPr>
      </w:pPr>
      <w:r w:rsidRPr="004E5FC8">
        <w:rPr>
          <w:rFonts w:ascii="Monotype Corsiva" w:hAnsi="Monotype Corsiva"/>
          <w:b/>
          <w:sz w:val="144"/>
          <w:szCs w:val="96"/>
        </w:rPr>
        <w:t>/</w:t>
      </w:r>
      <w:r w:rsidRPr="004E5FC8">
        <w:rPr>
          <w:rFonts w:ascii="Monotype Corsiva" w:hAnsi="Monotype Corsiva"/>
          <w:b/>
          <w:color w:val="17365D" w:themeColor="text2" w:themeShade="BF"/>
          <w:sz w:val="144"/>
          <w:szCs w:val="96"/>
        </w:rPr>
        <w:t>Экстремизм</w:t>
      </w:r>
    </w:p>
    <w:p w:rsidR="006D39D3" w:rsidRDefault="006D39D3" w:rsidP="004564A5">
      <w:pPr>
        <w:spacing w:after="0"/>
      </w:pPr>
    </w:p>
    <w:p w:rsidR="004564A5" w:rsidRDefault="004564A5" w:rsidP="004564A5">
      <w:pPr>
        <w:spacing w:after="0"/>
      </w:pPr>
    </w:p>
    <w:p w:rsidR="004564A5" w:rsidRDefault="004564A5" w:rsidP="004564A5">
      <w:pPr>
        <w:spacing w:after="0"/>
      </w:pPr>
    </w:p>
    <w:p w:rsidR="004564A5" w:rsidRDefault="004564A5" w:rsidP="004564A5">
      <w:pPr>
        <w:spacing w:after="0"/>
      </w:pPr>
    </w:p>
    <w:p w:rsidR="00F979B0" w:rsidRPr="00F979B0" w:rsidRDefault="00F979B0" w:rsidP="004E5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641985</wp:posOffset>
            </wp:positionV>
            <wp:extent cx="3238500" cy="2428875"/>
            <wp:effectExtent l="19050" t="0" r="0" b="0"/>
            <wp:wrapSquare wrapText="bothSides"/>
            <wp:docPr id="5" name="Рисунок 3" descr="662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20_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5FC8">
        <w:t xml:space="preserve">               </w:t>
      </w:r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Нетерпимое отношение к людям иной национальности, иной веры, иной социальной группы, иного поведения или образа мысли– </w:t>
      </w:r>
      <w:proofErr w:type="gramStart"/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ра</w:t>
      </w:r>
      <w:proofErr w:type="gramEnd"/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спространенное явление в современном мире. Несмотря на позитивные и демократические преобразования российского общества в условиях модернизации </w:t>
      </w:r>
      <w:r w:rsidRPr="004E5FC8">
        <w:rPr>
          <w:rFonts w:ascii="Monotype Corsiva" w:eastAsia="Times New Roman" w:hAnsi="Monotype Corsiva" w:cs="Times New Roman"/>
          <w:b/>
          <w:color w:val="333333"/>
          <w:sz w:val="36"/>
          <w:szCs w:val="36"/>
          <w:lang w:eastAsia="ru-RU"/>
        </w:rPr>
        <w:t xml:space="preserve">активизировалась деятельность асоциальных молодежных организаций экстремистского характера (РНЕ, </w:t>
      </w:r>
      <w:proofErr w:type="spellStart"/>
      <w:r w:rsidRPr="004E5FC8">
        <w:rPr>
          <w:rFonts w:ascii="Monotype Corsiva" w:eastAsia="Times New Roman" w:hAnsi="Monotype Corsiva" w:cs="Times New Roman"/>
          <w:b/>
          <w:color w:val="333333"/>
          <w:sz w:val="36"/>
          <w:szCs w:val="36"/>
          <w:lang w:eastAsia="ru-RU"/>
        </w:rPr>
        <w:t>лимоновцы</w:t>
      </w:r>
      <w:proofErr w:type="spellEnd"/>
      <w:r w:rsidRPr="004E5FC8">
        <w:rPr>
          <w:rFonts w:ascii="Monotype Corsiva" w:eastAsia="Times New Roman" w:hAnsi="Monotype Corsiva" w:cs="Times New Roman"/>
          <w:b/>
          <w:color w:val="333333"/>
          <w:sz w:val="36"/>
          <w:szCs w:val="36"/>
          <w:lang w:eastAsia="ru-RU"/>
        </w:rPr>
        <w:t>, скинхеды, фанаты и т.д.),</w:t>
      </w:r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спекулирующих на идеях национального возрождения и провоцирующих рост преступных акций на </w:t>
      </w:r>
      <w:proofErr w:type="spellStart"/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этнорелигиозной</w:t>
      </w:r>
      <w:proofErr w:type="spellEnd"/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, политической почве. С другой стороны, </w:t>
      </w:r>
      <w:r w:rsidRPr="00D60CE7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определенная часть этнических сообществ не проявляет желания интегрироваться в отечественную культурную среду и нарушает принятые духовно-нравственные нормы,</w:t>
      </w:r>
      <w:r w:rsidRPr="00D60CE7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 xml:space="preserve"> </w:t>
      </w:r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что порождает элементы социальной напряженности и ведет к усилению экстремистских проявлений. </w:t>
      </w:r>
    </w:p>
    <w:p w:rsidR="00F979B0" w:rsidRDefault="00F979B0" w:rsidP="00F97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979B0" w:rsidRDefault="00D60CE7" w:rsidP="00F97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posOffset>135890</wp:posOffset>
            </wp:positionV>
            <wp:extent cx="4210050" cy="2962275"/>
            <wp:effectExtent l="19050" t="0" r="0" b="0"/>
            <wp:wrapSquare wrapText="bothSides"/>
            <wp:docPr id="8" name="Рисунок 7" descr="3241295410_9c372900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41295410_9c3729004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9B0" w:rsidRDefault="00F979B0" w:rsidP="00F97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979B0" w:rsidRDefault="00F979B0" w:rsidP="00F97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979B0" w:rsidRDefault="00F979B0" w:rsidP="00F97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979B0" w:rsidRDefault="00F979B0" w:rsidP="00F97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979B0" w:rsidRDefault="00F979B0" w:rsidP="00F97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979B0" w:rsidRDefault="00F979B0" w:rsidP="00F97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979B0" w:rsidRDefault="00F979B0" w:rsidP="00F97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979B0" w:rsidRDefault="00F979B0" w:rsidP="00F97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979B0" w:rsidRDefault="00F979B0" w:rsidP="00F97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979B0" w:rsidRDefault="00F979B0" w:rsidP="00F97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979B0" w:rsidRDefault="00F979B0" w:rsidP="00F97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979B0" w:rsidRPr="00F979B0" w:rsidRDefault="004E5FC8" w:rsidP="004E5F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60960</wp:posOffset>
            </wp:positionV>
            <wp:extent cx="2628900" cy="3609975"/>
            <wp:effectExtent l="19050" t="0" r="0" b="0"/>
            <wp:wrapSquare wrapText="bothSides"/>
            <wp:docPr id="4" name="Рисунок 3" descr="ko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1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79B0"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Толерантность</w:t>
      </w:r>
      <w:r w:rsidR="00F979B0"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– одна из базовых граждански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х ценностей. Семья и школа являю</w:t>
      </w:r>
      <w:r w:rsidR="00F979B0"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тся той микросредой, в которой ребенок получает первые представления о родном языке, родной культуре, традициях и обычаях своего народа. От родителей он узнает о существовании других народов, отличающихся от его собственного по языку и культуре. В семье ребенок получает первые уроки межличностного общения.  Неприятие людей другой расы, другой этнической общности, другой религиозной культуры - признак недостаточной воспитанности, которая в первую очередь и закладывается в семье.</w:t>
      </w:r>
    </w:p>
    <w:p w:rsidR="00F979B0" w:rsidRDefault="00F979B0" w:rsidP="00F979B0"/>
    <w:p w:rsidR="004E5FC8" w:rsidRDefault="003A0001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94615</wp:posOffset>
            </wp:positionV>
            <wp:extent cx="4762500" cy="3295650"/>
            <wp:effectExtent l="19050" t="0" r="0" b="0"/>
            <wp:wrapSquare wrapText="bothSides"/>
            <wp:docPr id="9" name="Рисунок 8" descr="01_thum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thumb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FC8" w:rsidRDefault="004E5FC8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E5FC8" w:rsidRDefault="004E5FC8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E5FC8" w:rsidRDefault="004E5FC8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E5FC8" w:rsidRDefault="004E5FC8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E5FC8" w:rsidRDefault="004E5FC8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E5FC8" w:rsidRDefault="004E5FC8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E5FC8" w:rsidRDefault="004E5FC8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3A0001" w:rsidRDefault="003A0001" w:rsidP="003A0001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564A5" w:rsidRPr="001E2B2A" w:rsidRDefault="004564A5" w:rsidP="003A0001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lastRenderedPageBreak/>
        <w:t xml:space="preserve">В качестве позитивной </w:t>
      </w:r>
      <w:r w:rsidRPr="004E5FC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альтернативы</w:t>
      </w: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идеологии и практике </w:t>
      </w:r>
      <w:r w:rsidRPr="004E5FC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экстремизма</w:t>
      </w: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чаще всего называется </w:t>
      </w:r>
      <w:r w:rsidRPr="004E5FC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толерантность</w:t>
      </w: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Однако толкование этого понятия неоднозначно. </w:t>
      </w:r>
    </w:p>
    <w:p w:rsidR="004564A5" w:rsidRPr="001E2B2A" w:rsidRDefault="004E5FC8" w:rsidP="004E5FC8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Можно выделить </w:t>
      </w:r>
      <w:r w:rsidR="004564A5"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четыре разновидности толерантности: </w:t>
      </w:r>
    </w:p>
    <w:p w:rsidR="004564A5" w:rsidRPr="001E2B2A" w:rsidRDefault="004564A5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1) толерантность как безразличие </w:t>
      </w:r>
    </w:p>
    <w:p w:rsidR="004564A5" w:rsidRPr="001E2B2A" w:rsidRDefault="004E5FC8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2) толерантность как "уважение  другого</w:t>
      </w:r>
      <w:r w:rsidR="004564A5"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, которого я вместе с тем не могу понимать и с которым не могу взаимодействовать" 3) толерантность "как снисхождение к слабости других, сочетающаяся с некоторой долей презрения к ним" </w:t>
      </w:r>
    </w:p>
    <w:p w:rsidR="004E5FC8" w:rsidRDefault="004564A5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4) толерантность как расширение собственного опыта, диалог. В последнем случае толерантность выступает как уважение  чужой позиции в сочетании с установкой на взаимное изменение позиций в результате критического диалога. Очевидно, что к </w:t>
      </w:r>
      <w:r w:rsidRPr="001E2B2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подлинной толерантности близок лишь четвертый вид, </w:t>
      </w: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хотя диалог не предполагает отказа от собственных убеждений. </w:t>
      </w:r>
    </w:p>
    <w:p w:rsidR="004564A5" w:rsidRDefault="004564A5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2B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Очень важный момент действительной толерантности - это борьба с проявлениями нетерпимости. </w:t>
      </w:r>
    </w:p>
    <w:p w:rsidR="003A0001" w:rsidRDefault="003A0001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A0001" w:rsidRDefault="003A0001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76835</wp:posOffset>
            </wp:positionV>
            <wp:extent cx="5133975" cy="3295650"/>
            <wp:effectExtent l="19050" t="0" r="9525" b="0"/>
            <wp:wrapSquare wrapText="bothSides"/>
            <wp:docPr id="10" name="Рисунок 9" descr="51389824_21_mart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389824_21_mart_0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001" w:rsidRDefault="003A0001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A0001" w:rsidRDefault="003A0001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A0001" w:rsidRDefault="003A0001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A0001" w:rsidRDefault="003A0001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A0001" w:rsidRDefault="003A0001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A0001" w:rsidRDefault="003A0001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A0001" w:rsidRPr="001E2B2A" w:rsidRDefault="003A0001" w:rsidP="004564A5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A0001" w:rsidRDefault="003A0001" w:rsidP="001E2B2A">
      <w:pPr>
        <w:spacing w:after="45" w:line="240" w:lineRule="auto"/>
        <w:ind w:firstLine="22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275CD" w:rsidRDefault="003A0001" w:rsidP="003A0001">
      <w:pPr>
        <w:spacing w:after="45" w:line="360" w:lineRule="auto"/>
        <w:ind w:firstLine="22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-358140</wp:posOffset>
            </wp:positionV>
            <wp:extent cx="2952750" cy="2543175"/>
            <wp:effectExtent l="19050" t="0" r="0" b="0"/>
            <wp:wrapSquare wrapText="bothSides"/>
            <wp:docPr id="11" name="Рисунок 10" descr="wt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d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B2A"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Толерантность</w:t>
      </w:r>
      <w:r w:rsidR="001E2B2A"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это не вседозволенность и всепрощение; она должна заключать в себе активное действие, особенно в отношении крайних форм нетерпимости. </w:t>
      </w:r>
    </w:p>
    <w:p w:rsidR="003A0001" w:rsidRDefault="001E2B2A" w:rsidP="003A0001">
      <w:pPr>
        <w:spacing w:after="45" w:line="360" w:lineRule="auto"/>
        <w:ind w:firstLine="22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Толерантность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это постоянное усилие, направленное на конструирование и осуществление определенных личностных и общественных ценностей и норм поведения. Справедливость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как основа толерантности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должна состоять не в уравнительном отношении ко всем верам и к правам всех народов без учета их отношения к нашей собственной вере </w:t>
      </w:r>
      <w:r w:rsidR="00D275CD">
        <w:rPr>
          <w:rFonts w:ascii="Times New Roman" w:eastAsia="Times New Roman" w:hAnsi="Times New Roman" w:cs="Times New Roman"/>
          <w:sz w:val="36"/>
          <w:szCs w:val="36"/>
          <w:lang w:eastAsia="ru-RU"/>
        </w:rPr>
        <w:t>и к нашему народу и государству, а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том, чтобы относиться к ним в меру гуманно и дружелюбно</w:t>
      </w:r>
      <w:r w:rsidR="00D275C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D275CD" w:rsidRPr="003A0001" w:rsidRDefault="00D275CD" w:rsidP="003A0001">
      <w:pPr>
        <w:spacing w:after="45" w:line="360" w:lineRule="auto"/>
        <w:ind w:firstLine="22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869950</wp:posOffset>
            </wp:positionH>
            <wp:positionV relativeFrom="paragraph">
              <wp:posOffset>151130</wp:posOffset>
            </wp:positionV>
            <wp:extent cx="4810125" cy="2981325"/>
            <wp:effectExtent l="19050" t="0" r="9525" b="0"/>
            <wp:wrapSquare wrapText="bothSides"/>
            <wp:docPr id="14" name="Рисунок 13" descr="b_16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_1674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2B2A" w:rsidRDefault="001E2B2A" w:rsidP="003A0001">
      <w:pPr>
        <w:spacing w:after="45" w:line="360" w:lineRule="auto"/>
        <w:ind w:firstLine="22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001" w:rsidRDefault="003A0001" w:rsidP="003A0001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001" w:rsidRDefault="003A0001" w:rsidP="003A0001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001" w:rsidRDefault="003A0001" w:rsidP="003A0001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001" w:rsidRDefault="003A0001" w:rsidP="003A0001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A0001" w:rsidRDefault="003A0001" w:rsidP="003A0001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275CD" w:rsidRDefault="00D275CD" w:rsidP="001E2B2A">
      <w:pPr>
        <w:spacing w:after="4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275CD" w:rsidRDefault="00D275CD" w:rsidP="00D275CD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У</w:t>
      </w:r>
      <w:r w:rsidR="001E2B2A"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истинной толерантности есть и обратная сторона, определяемая гуманизмом как его мерой. Это нетерпимость к антигуманной идеологии и антигуманным действиям наших оппонентов. </w:t>
      </w:r>
    </w:p>
    <w:p w:rsidR="00D000E4" w:rsidRDefault="001E2B2A" w:rsidP="00D275CD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Толер</w:t>
      </w:r>
      <w:r w:rsidR="00D275CD"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антность</w:t>
      </w:r>
      <w:r w:rsidR="00D275C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 есть 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нравственное безразличие к злу и со</w:t>
      </w:r>
      <w:r w:rsidR="00D275C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циальной несправедливости.  </w:t>
      </w:r>
    </w:p>
    <w:p w:rsidR="00D275CD" w:rsidRDefault="00D275CD" w:rsidP="00D275CD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Т</w:t>
      </w:r>
      <w:r w:rsidR="001E2B2A"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олерантность</w:t>
      </w:r>
      <w:r w:rsidR="001E2B2A"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 тождественна праву каждого</w:t>
      </w:r>
      <w:r w:rsid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</w:t>
      </w:r>
      <w:r w:rsidR="001E2B2A"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делать все, что он хочет, вплоть до применения насилия к другим, исходя из своих чисто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эгоистических интересов.  </w:t>
      </w:r>
    </w:p>
    <w:p w:rsidR="001E2B2A" w:rsidRDefault="00D000E4" w:rsidP="00D275CD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1093470</wp:posOffset>
            </wp:positionV>
            <wp:extent cx="2533650" cy="2133600"/>
            <wp:effectExtent l="19050" t="0" r="0" b="0"/>
            <wp:wrapSquare wrapText="bothSides"/>
            <wp:docPr id="12" name="Рисунок 11" descr="b5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b-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5CD"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Т</w:t>
      </w:r>
      <w:r w:rsidR="001E2B2A"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олерантность</w:t>
      </w:r>
      <w:r w:rsidR="001E2B2A"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как политический принцип не только не допускает, но даже требует жесткого ограничения проявлений </w:t>
      </w:r>
      <w:proofErr w:type="spellStart"/>
      <w:r w:rsidR="001E2B2A"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>антигуманизма</w:t>
      </w:r>
      <w:proofErr w:type="spellEnd"/>
      <w:r w:rsidR="001E2B2A"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В противном случае государство разрушает само себя, сдаваясь перед своими политическими противниками. </w:t>
      </w:r>
    </w:p>
    <w:p w:rsidR="00D000E4" w:rsidRDefault="00D000E4" w:rsidP="00D275CD">
      <w:pPr>
        <w:spacing w:after="45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00E4" w:rsidRDefault="00D000E4" w:rsidP="00D275CD">
      <w:pPr>
        <w:spacing w:after="45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000E4" w:rsidRDefault="00D000E4" w:rsidP="00D275CD">
      <w:pPr>
        <w:spacing w:after="45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E2B2A" w:rsidRPr="00D000E4" w:rsidRDefault="001E2B2A" w:rsidP="00D275CD">
      <w:pPr>
        <w:spacing w:after="45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Подлинной альтернативой идеологии экстремизма может быть только  позитивная, действительно гуманистическая идеология в сочетании с действительной, продуктивной толерантностью. </w:t>
      </w:r>
    </w:p>
    <w:p w:rsidR="00D000E4" w:rsidRPr="00D000E4" w:rsidRDefault="00D000E4" w:rsidP="00D000E4">
      <w:pPr>
        <w:spacing w:after="75" w:line="360" w:lineRule="auto"/>
        <w:ind w:firstLine="22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-415290</wp:posOffset>
            </wp:positionV>
            <wp:extent cx="6300470" cy="3619500"/>
            <wp:effectExtent l="19050" t="0" r="5080" b="0"/>
            <wp:wrapSquare wrapText="bothSides"/>
            <wp:docPr id="16" name="Рисунок 15" descr="3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12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0E4">
        <w:rPr>
          <w:rFonts w:ascii="Times New Roman" w:hAnsi="Times New Roman" w:cs="Times New Roman"/>
          <w:sz w:val="36"/>
          <w:szCs w:val="36"/>
        </w:rPr>
        <w:t>Статья 212. Массовые беспорядки.</w:t>
      </w:r>
    </w:p>
    <w:p w:rsidR="00D000E4" w:rsidRPr="00D000E4" w:rsidRDefault="00D000E4" w:rsidP="00D000E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t>Организация массовых беспорядков, сопровождавшихся насилием, погромами, поджогами, уничтожением имущества… - наказывается лишением свободы на срок от 4 до 10 лет.</w:t>
      </w:r>
    </w:p>
    <w:p w:rsidR="00D000E4" w:rsidRPr="00D000E4" w:rsidRDefault="00D000E4" w:rsidP="00D000E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t>Участие в массовых беспорядках… - лишение свободы от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000E4">
        <w:rPr>
          <w:rFonts w:ascii="Times New Roman" w:hAnsi="Times New Roman" w:cs="Times New Roman"/>
          <w:sz w:val="36"/>
          <w:szCs w:val="36"/>
        </w:rPr>
        <w:t>3 до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000E4">
        <w:rPr>
          <w:rFonts w:ascii="Times New Roman" w:hAnsi="Times New Roman" w:cs="Times New Roman"/>
          <w:sz w:val="36"/>
          <w:szCs w:val="36"/>
        </w:rPr>
        <w:t>8 лет.</w:t>
      </w:r>
    </w:p>
    <w:p w:rsidR="00D000E4" w:rsidRPr="00D000E4" w:rsidRDefault="00D000E4" w:rsidP="00D000E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t>Призывы … к массовым беспорядкам… - ограничение свободы до 2 лет либо лишение свободы на срок до 3 лет.</w:t>
      </w:r>
    </w:p>
    <w:p w:rsidR="00D000E4" w:rsidRPr="00D000E4" w:rsidRDefault="00D000E4" w:rsidP="00D000E4">
      <w:pPr>
        <w:ind w:left="360"/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t>Статья 213. Хулиганство.</w:t>
      </w:r>
    </w:p>
    <w:p w:rsidR="00B73913" w:rsidRDefault="00D000E4" w:rsidP="00B73913">
      <w:pPr>
        <w:ind w:left="360"/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t>1.Хулиганство, совершенное по мотивам политической, идеологической, расовой, национальной или религиозной ненависти или  вражды… - наказывается обязательными работами на срок от 180 до 240 часов, либо исправительными работами на срок от 1 до 2 лет, либо лишение свободы до 5 лет.</w:t>
      </w:r>
    </w:p>
    <w:p w:rsidR="00D000E4" w:rsidRPr="00D000E4" w:rsidRDefault="00D000E4" w:rsidP="00B73913">
      <w:pPr>
        <w:ind w:left="360"/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t>2.То же деяние, совершенное группой лиц … - наказывается лишением свободы на срок до 7 лет.</w:t>
      </w:r>
    </w:p>
    <w:p w:rsidR="00D000E4" w:rsidRPr="00D000E4" w:rsidRDefault="00D000E4" w:rsidP="00D000E4">
      <w:pPr>
        <w:ind w:left="360"/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lastRenderedPageBreak/>
        <w:t>Статья 214.Вандализм.</w:t>
      </w:r>
    </w:p>
    <w:p w:rsidR="00D000E4" w:rsidRDefault="00B73913" w:rsidP="00D000E4">
      <w:pPr>
        <w:ind w:left="360"/>
        <w:rPr>
          <w:rFonts w:ascii="Times New Roman" w:hAnsi="Times New Roman" w:cs="Times New Roman"/>
          <w:sz w:val="36"/>
          <w:szCs w:val="36"/>
        </w:rPr>
      </w:pPr>
      <w:r w:rsidRPr="00B73913">
        <w:rPr>
          <w:rFonts w:ascii="Times New Roman" w:hAnsi="Times New Roman" w:cs="Times New Roman"/>
          <w:sz w:val="36"/>
          <w:szCs w:val="36"/>
        </w:rPr>
        <w:t xml:space="preserve"> </w:t>
      </w:r>
      <w:r w:rsidRPr="00D000E4">
        <w:rPr>
          <w:rFonts w:ascii="Times New Roman" w:hAnsi="Times New Roman" w:cs="Times New Roman"/>
          <w:sz w:val="36"/>
          <w:szCs w:val="36"/>
        </w:rPr>
        <w:t>Осквернение зданий или иных сооружений, порча имущества на общественном транспорте или  в иных общественных  местах</w:t>
      </w:r>
      <w:r w:rsidR="00D000E4" w:rsidRPr="00D000E4">
        <w:rPr>
          <w:rFonts w:ascii="Times New Roman" w:hAnsi="Times New Roman" w:cs="Times New Roman"/>
          <w:sz w:val="36"/>
          <w:szCs w:val="36"/>
        </w:rPr>
        <w:t>, совершенные группой лиц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="00D000E4" w:rsidRPr="00D000E4">
        <w:rPr>
          <w:rFonts w:ascii="Times New Roman" w:hAnsi="Times New Roman" w:cs="Times New Roman"/>
          <w:sz w:val="36"/>
          <w:szCs w:val="36"/>
        </w:rPr>
        <w:t xml:space="preserve"> равно по мотивам политической, идеологической, расовой, национальной или религиозной ненависти или вражды… - наказываются  ограничением свободы на срок до 3 лет, либо лишением свободы на срок до 3 лет.</w:t>
      </w:r>
    </w:p>
    <w:p w:rsidR="00B73913" w:rsidRPr="00D000E4" w:rsidRDefault="00B73913" w:rsidP="00D000E4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D000E4" w:rsidRPr="00582EDB" w:rsidRDefault="00B73913" w:rsidP="00D000E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302260</wp:posOffset>
            </wp:positionV>
            <wp:extent cx="5286375" cy="3714750"/>
            <wp:effectExtent l="19050" t="0" r="9525" b="0"/>
            <wp:wrapSquare wrapText="bothSides"/>
            <wp:docPr id="20" name="Рисунок 19" descr="27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621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00E4" w:rsidRPr="00235926" w:rsidRDefault="00D000E4" w:rsidP="00D000E4">
      <w:pPr>
        <w:rPr>
          <w:sz w:val="28"/>
          <w:szCs w:val="28"/>
        </w:rPr>
      </w:pPr>
    </w:p>
    <w:p w:rsidR="00D000E4" w:rsidRPr="00582EDB" w:rsidRDefault="00D000E4" w:rsidP="00D000E4">
      <w:pPr>
        <w:rPr>
          <w:sz w:val="144"/>
          <w:szCs w:val="144"/>
        </w:rPr>
      </w:pPr>
    </w:p>
    <w:p w:rsidR="004564A5" w:rsidRDefault="004564A5" w:rsidP="00D275CD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B73913" w:rsidRDefault="00B73913" w:rsidP="00D275CD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B73913" w:rsidRDefault="00B73913" w:rsidP="00D275CD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B73913" w:rsidRDefault="00B73913" w:rsidP="00D275CD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B73913" w:rsidRDefault="00B73913" w:rsidP="00D275CD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B73913" w:rsidRDefault="00B73913" w:rsidP="00D275CD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B73913" w:rsidRDefault="00B73913" w:rsidP="00D275CD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B73913" w:rsidRDefault="00B73913" w:rsidP="00D275CD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B73913" w:rsidRDefault="00B73913" w:rsidP="00D275CD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B73913" w:rsidRDefault="00B73913" w:rsidP="00D275CD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B73913" w:rsidRPr="004564A5" w:rsidRDefault="009A1E55" w:rsidP="00D275CD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1442085</wp:posOffset>
            </wp:positionV>
            <wp:extent cx="6300470" cy="4724400"/>
            <wp:effectExtent l="19050" t="0" r="5080" b="0"/>
            <wp:wrapSquare wrapText="bothSides"/>
            <wp:docPr id="28" name="Рисунок 27" descr="tol2%20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2%20(31)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3913" w:rsidRPr="004564A5" w:rsidSect="004564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4CC"/>
    <w:multiLevelType w:val="hybridMultilevel"/>
    <w:tmpl w:val="FD48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4A5"/>
    <w:rsid w:val="00131EA9"/>
    <w:rsid w:val="001672DB"/>
    <w:rsid w:val="001E2B2A"/>
    <w:rsid w:val="003A0001"/>
    <w:rsid w:val="004564A5"/>
    <w:rsid w:val="004E5FC8"/>
    <w:rsid w:val="004F5F08"/>
    <w:rsid w:val="006A52AF"/>
    <w:rsid w:val="006D39D3"/>
    <w:rsid w:val="006F5F1E"/>
    <w:rsid w:val="00891200"/>
    <w:rsid w:val="008C0C71"/>
    <w:rsid w:val="009A1E55"/>
    <w:rsid w:val="00A1472F"/>
    <w:rsid w:val="00B5358B"/>
    <w:rsid w:val="00B73913"/>
    <w:rsid w:val="00C95B38"/>
    <w:rsid w:val="00CE4DFD"/>
    <w:rsid w:val="00D000E4"/>
    <w:rsid w:val="00D275CD"/>
    <w:rsid w:val="00D60CE7"/>
    <w:rsid w:val="00E052D3"/>
    <w:rsid w:val="00EA240D"/>
    <w:rsid w:val="00EE340C"/>
    <w:rsid w:val="00F9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4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0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Ройгбаум</dc:creator>
  <cp:keywords/>
  <dc:description/>
  <cp:lastModifiedBy>Ройгбаум</cp:lastModifiedBy>
  <cp:revision>4</cp:revision>
  <dcterms:created xsi:type="dcterms:W3CDTF">2012-02-06T06:53:00Z</dcterms:created>
  <dcterms:modified xsi:type="dcterms:W3CDTF">2012-02-06T09:33:00Z</dcterms:modified>
</cp:coreProperties>
</file>