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65C1D" w14:textId="789DD44C" w:rsidR="00441E9B" w:rsidRDefault="00441E9B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0" w:name="Xb9e94b7177f374898dd964f02de09ae60a46d64"/>
      <w:r>
        <w:rPr>
          <w:noProof/>
        </w:rPr>
        <w:drawing>
          <wp:inline distT="0" distB="0" distL="0" distR="0" wp14:anchorId="59E65EE5" wp14:editId="75D3579F">
            <wp:extent cx="6093460" cy="8618220"/>
            <wp:effectExtent l="0" t="0" r="2540" b="0"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093460" cy="861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2531CB" w14:textId="54802773" w:rsidR="007C61FB" w:rsidRPr="003A3FBF" w:rsidRDefault="00F20B18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ДОПОЛНИТЕЛЬНАЯ ОБЩЕОБРАЗОВАТЕЛЬНАЯ ОБЩЕРАЗВИВАЮЩАЯ ПРОГРАММА</w:t>
      </w:r>
    </w:p>
    <w:p w14:paraId="38F3E135" w14:textId="77777777" w:rsidR="007C61FB" w:rsidRPr="003A3FBF" w:rsidRDefault="00F20B18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" w:name="школьные-подмостки"/>
      <w:r w:rsidRPr="003A3FB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«</w:t>
      </w:r>
      <w:r w:rsidR="004D6DB1" w:rsidRPr="003A3FB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Вдохновляй, создавай</w:t>
      </w:r>
      <w:r w:rsidRPr="003A3FB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»</w:t>
      </w:r>
    </w:p>
    <w:p w14:paraId="7F138B63" w14:textId="77777777" w:rsidR="007C61FB" w:rsidRPr="003A3FBF" w:rsidRDefault="00F20B18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2" w:name="X8586561b9c40eb5a3fecfb68c7513d049a57e04"/>
      <w:r w:rsidRPr="003A3FBF">
        <w:rPr>
          <w:rFonts w:ascii="Times New Roman" w:hAnsi="Times New Roman" w:cs="Times New Roman"/>
          <w:color w:val="000000" w:themeColor="text1"/>
          <w:lang w:val="ru-RU"/>
        </w:rPr>
        <w:t>(Театральный кружок художественной направленности)</w:t>
      </w:r>
    </w:p>
    <w:p w14:paraId="2BD74CB4" w14:textId="77777777" w:rsidR="007C61FB" w:rsidRPr="003A3FBF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pict w14:anchorId="4BDBA4FC">
          <v:rect id="_x0000_i1025" style="width:0;height:1.5pt" o:hralign="center" o:hrstd="t" o:hr="t"/>
        </w:pict>
      </w:r>
    </w:p>
    <w:p w14:paraId="7DA6530E" w14:textId="77777777" w:rsidR="007C61FB" w:rsidRPr="003A3FBF" w:rsidRDefault="00F20B18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Направленность программы: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художественная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Уровень освоения: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базовый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Возраст обучающихся: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D61ABD" w:rsidRPr="003A3FBF">
        <w:rPr>
          <w:rFonts w:ascii="Times New Roman" w:hAnsi="Times New Roman" w:cs="Times New Roman"/>
          <w:color w:val="000000" w:themeColor="text1"/>
          <w:lang w:val="ru-RU"/>
        </w:rPr>
        <w:t xml:space="preserve">начальная школа 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Срок реализации: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1 учебный год (34 учебные недели)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Общий объем программы: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153 часа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Режим занятий: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4,5 часа в неделю (3 занятия в неделю по 1,5 часа / 2 академических часа по 45 минут с переменой)</w:t>
      </w:r>
    </w:p>
    <w:p w14:paraId="70CD2CBB" w14:textId="77777777" w:rsidR="007C61FB" w:rsidRPr="003A3FBF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pict w14:anchorId="44552B04">
          <v:rect id="_x0000_i1026" style="width:0;height:1.5pt" o:hralign="center" o:hrstd="t" o:hr="t"/>
        </w:pict>
      </w:r>
    </w:p>
    <w:p w14:paraId="0A39EA76" w14:textId="77777777" w:rsidR="007C61FB" w:rsidRPr="003A3FBF" w:rsidRDefault="00F20B18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3" w:name="X19e23246db2fddd959a7722eac3f9d3c60b4b7a"/>
      <w:bookmarkEnd w:id="1"/>
      <w:bookmarkEnd w:id="2"/>
      <w:r w:rsidRPr="003A3FB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1. ПОЯСНИТЕЛЬНАЯ ЗАПИСКА</w:t>
      </w:r>
    </w:p>
    <w:p w14:paraId="6AE47354" w14:textId="77777777" w:rsidR="007C61FB" w:rsidRPr="003A3FBF" w:rsidRDefault="00F20B18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4" w:name="X8f527cabc1c8c7f123951a1d8c1cd2563a0dd4e"/>
      <w:r w:rsidRPr="003A3FBF">
        <w:rPr>
          <w:rFonts w:ascii="Times New Roman" w:hAnsi="Times New Roman" w:cs="Times New Roman"/>
          <w:color w:val="000000" w:themeColor="text1"/>
          <w:lang w:val="ru-RU"/>
        </w:rPr>
        <w:t>1.1. Нормативно-правовая база</w:t>
      </w:r>
    </w:p>
    <w:p w14:paraId="59293BC6" w14:textId="77777777" w:rsidR="007C61FB" w:rsidRPr="003A3FBF" w:rsidRDefault="00F20B18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Программа разработана в соответствии со следующими нормативно-правовыми актами:</w:t>
      </w:r>
    </w:p>
    <w:p w14:paraId="1DE70841" w14:textId="77777777" w:rsidR="007C61FB" w:rsidRPr="003A3FBF" w:rsidRDefault="00F20B18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Федеральный закон «Об образовании в Российской Федерации» от 29.12.2012 № 273-ФЗ;</w:t>
      </w:r>
    </w:p>
    <w:p w14:paraId="4334599D" w14:textId="77777777" w:rsidR="007C61FB" w:rsidRPr="003A3FBF" w:rsidRDefault="00F20B18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Концепция развития дополнительного образования детей до 2030 года;</w:t>
      </w:r>
    </w:p>
    <w:p w14:paraId="4A5EB81F" w14:textId="77777777" w:rsidR="007C61FB" w:rsidRPr="003A3FBF" w:rsidRDefault="00F20B18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Приказ Министерства просвещения РФ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2ECA602B" w14:textId="77777777" w:rsidR="007C61FB" w:rsidRPr="003A3FBF" w:rsidRDefault="00F20B18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14:paraId="24D82279" w14:textId="77777777" w:rsidR="007C61FB" w:rsidRPr="003A3FBF" w:rsidRDefault="00F20B18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5" w:name="Xc3db704c309861101e8c502bf7404267d613c1c"/>
      <w:bookmarkEnd w:id="4"/>
      <w:r w:rsidRPr="003A3FBF">
        <w:rPr>
          <w:rFonts w:ascii="Times New Roman" w:hAnsi="Times New Roman" w:cs="Times New Roman"/>
          <w:color w:val="000000" w:themeColor="text1"/>
          <w:lang w:val="ru-RU"/>
        </w:rPr>
        <w:t>1.2. Актуальность программы</w:t>
      </w:r>
    </w:p>
    <w:p w14:paraId="12AF2F10" w14:textId="77777777" w:rsidR="007C61FB" w:rsidRPr="003A3FBF" w:rsidRDefault="00F20B18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Театральное искусство является одним из самых гармоничных и синтетических средств воспитания личности подростка. В </w:t>
      </w:r>
      <w:r w:rsidR="004D6DB1" w:rsidRPr="003A3FBF">
        <w:rPr>
          <w:rFonts w:ascii="Times New Roman" w:hAnsi="Times New Roman" w:cs="Times New Roman"/>
          <w:color w:val="000000" w:themeColor="text1"/>
          <w:lang w:val="ru-RU"/>
        </w:rPr>
        <w:t>подростковом возрасте (7-11 лет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>) школьники часто сталкиваются с психологическими комплексами, зажимами, страхом аудитории и трудностями в эмоциональном самовыражении. Занятия в театральном кружке помогают преодолеть страх сцены, обучают культуре речи, развивают координацию, воображение и эмоциональный интеллект, а также способствуют созданию дружного коллектива единомышленников.</w:t>
      </w:r>
    </w:p>
    <w:p w14:paraId="65AD27A4" w14:textId="77777777" w:rsidR="007C61FB" w:rsidRPr="003A3FBF" w:rsidRDefault="00F20B18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6" w:name="X11a2918b71d476f7b4ad4d812cbb4009fc36ca6"/>
      <w:bookmarkEnd w:id="5"/>
      <w:r w:rsidRPr="003A3FBF">
        <w:rPr>
          <w:rFonts w:ascii="Times New Roman" w:hAnsi="Times New Roman" w:cs="Times New Roman"/>
          <w:color w:val="000000" w:themeColor="text1"/>
          <w:lang w:val="ru-RU"/>
        </w:rPr>
        <w:t>1.3. Цель и задачи программы</w:t>
      </w:r>
    </w:p>
    <w:p w14:paraId="3ED6AC93" w14:textId="77777777" w:rsidR="007C61FB" w:rsidRPr="003A3FBF" w:rsidRDefault="00F20B18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Цель программы: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создание условий для раскрытия творческого потенциала ребенка средствами театрального искусства, развитие коммуникативной культуры, культуры сценической речи и сценической свободы.</w:t>
      </w:r>
    </w:p>
    <w:p w14:paraId="52D84EC3" w14:textId="77777777" w:rsidR="003A3FBF" w:rsidRDefault="003A3FBF">
      <w:pPr>
        <w:pStyle w:val="a0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</w:p>
    <w:p w14:paraId="4CA74FC1" w14:textId="115707F0" w:rsidR="007C61FB" w:rsidRPr="003A3FBF" w:rsidRDefault="00F20B18">
      <w:pPr>
        <w:pStyle w:val="a0"/>
        <w:rPr>
          <w:rFonts w:ascii="Times New Roman" w:hAnsi="Times New Roman" w:cs="Times New Roman"/>
          <w:color w:val="000000" w:themeColor="text1"/>
        </w:rPr>
      </w:pPr>
      <w:proofErr w:type="spellStart"/>
      <w:r w:rsidRPr="003A3FBF">
        <w:rPr>
          <w:rFonts w:ascii="Times New Roman" w:hAnsi="Times New Roman" w:cs="Times New Roman"/>
          <w:b/>
          <w:bCs/>
          <w:color w:val="000000" w:themeColor="text1"/>
        </w:rPr>
        <w:t>Задачи</w:t>
      </w:r>
      <w:proofErr w:type="spellEnd"/>
      <w:r w:rsidRPr="003A3FB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3A3FBF">
        <w:rPr>
          <w:rFonts w:ascii="Times New Roman" w:hAnsi="Times New Roman" w:cs="Times New Roman"/>
          <w:b/>
          <w:bCs/>
          <w:color w:val="000000" w:themeColor="text1"/>
        </w:rPr>
        <w:t>программы</w:t>
      </w:r>
      <w:proofErr w:type="spellEnd"/>
      <w:r w:rsidRPr="003A3FBF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14:paraId="49AB7C79" w14:textId="77777777" w:rsidR="007C61FB" w:rsidRPr="003A3FBF" w:rsidRDefault="00F20B18">
      <w:pPr>
        <w:pStyle w:val="a0"/>
        <w:rPr>
          <w:rFonts w:ascii="Times New Roman" w:hAnsi="Times New Roman" w:cs="Times New Roman"/>
          <w:color w:val="000000" w:themeColor="text1"/>
        </w:rPr>
      </w:pPr>
      <w:proofErr w:type="spellStart"/>
      <w:r w:rsidRPr="003A3FBF">
        <w:rPr>
          <w:rFonts w:ascii="Times New Roman" w:hAnsi="Times New Roman" w:cs="Times New Roman"/>
          <w:i/>
          <w:iCs/>
          <w:color w:val="000000" w:themeColor="text1"/>
        </w:rPr>
        <w:lastRenderedPageBreak/>
        <w:t>Обучающие</w:t>
      </w:r>
      <w:proofErr w:type="spellEnd"/>
      <w:r w:rsidRPr="003A3FBF">
        <w:rPr>
          <w:rFonts w:ascii="Times New Roman" w:hAnsi="Times New Roman" w:cs="Times New Roman"/>
          <w:i/>
          <w:iCs/>
          <w:color w:val="000000" w:themeColor="text1"/>
        </w:rPr>
        <w:t>:</w:t>
      </w:r>
    </w:p>
    <w:p w14:paraId="52D3143C" w14:textId="77777777" w:rsidR="007C61FB" w:rsidRPr="003A3FBF" w:rsidRDefault="00F20B18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познакомить учащихся с историей театра и театральными профессиями;</w:t>
      </w:r>
    </w:p>
    <w:p w14:paraId="06BC1951" w14:textId="77777777" w:rsidR="007C61FB" w:rsidRPr="003A3FBF" w:rsidRDefault="00F20B18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обучить основам актерской грамоты по адаптированной системе К. С. Станиславского (внимание, воображение, действие, предлагаемые обстоятельства);</w:t>
      </w:r>
    </w:p>
    <w:p w14:paraId="7923F1E5" w14:textId="77777777" w:rsidR="007C61FB" w:rsidRPr="003A3FBF" w:rsidRDefault="00F20B18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сформировать правильные речевые навыки (диафрагмальное дыхание, артикуляционная четкость, дикция, интонационная выразительность);</w:t>
      </w:r>
    </w:p>
    <w:p w14:paraId="7303C43E" w14:textId="77777777" w:rsidR="007C61FB" w:rsidRPr="003A3FBF" w:rsidRDefault="00F20B18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обучить базовым элементам сценического движения, координации и пластики.</w:t>
      </w:r>
    </w:p>
    <w:p w14:paraId="728C67A5" w14:textId="77777777" w:rsidR="007C61FB" w:rsidRPr="003A3FBF" w:rsidRDefault="00F20B18">
      <w:pPr>
        <w:pStyle w:val="FirstParagraph"/>
        <w:rPr>
          <w:rFonts w:ascii="Times New Roman" w:hAnsi="Times New Roman" w:cs="Times New Roman"/>
          <w:color w:val="000000" w:themeColor="text1"/>
        </w:rPr>
      </w:pPr>
      <w:proofErr w:type="spellStart"/>
      <w:r w:rsidRPr="003A3FBF">
        <w:rPr>
          <w:rFonts w:ascii="Times New Roman" w:hAnsi="Times New Roman" w:cs="Times New Roman"/>
          <w:i/>
          <w:iCs/>
          <w:color w:val="000000" w:themeColor="text1"/>
        </w:rPr>
        <w:t>Развивающие</w:t>
      </w:r>
      <w:proofErr w:type="spellEnd"/>
      <w:r w:rsidRPr="003A3FBF">
        <w:rPr>
          <w:rFonts w:ascii="Times New Roman" w:hAnsi="Times New Roman" w:cs="Times New Roman"/>
          <w:i/>
          <w:iCs/>
          <w:color w:val="000000" w:themeColor="text1"/>
        </w:rPr>
        <w:t>:</w:t>
      </w:r>
    </w:p>
    <w:p w14:paraId="0F711F27" w14:textId="77777777" w:rsidR="007C61FB" w:rsidRPr="003A3FBF" w:rsidRDefault="00F20B18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развить эмоциональную память, образное мышление и фантазию;</w:t>
      </w:r>
    </w:p>
    <w:p w14:paraId="01C4D88A" w14:textId="77777777" w:rsidR="007C61FB" w:rsidRPr="003A3FBF" w:rsidRDefault="00F20B18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развить умение действовать в коллективе (сценическое партнерство, чувство ансамбля);</w:t>
      </w:r>
    </w:p>
    <w:p w14:paraId="77B3D08A" w14:textId="77777777" w:rsidR="007C61FB" w:rsidRPr="003A3FBF" w:rsidRDefault="00F20B18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сформировать навыки импровизации и быстрой адаптации к сценическим условиям.</w:t>
      </w:r>
    </w:p>
    <w:p w14:paraId="485436FF" w14:textId="77777777" w:rsidR="007C61FB" w:rsidRPr="003A3FBF" w:rsidRDefault="00F20B18">
      <w:pPr>
        <w:pStyle w:val="FirstParagraph"/>
        <w:rPr>
          <w:rFonts w:ascii="Times New Roman" w:hAnsi="Times New Roman" w:cs="Times New Roman"/>
          <w:color w:val="000000" w:themeColor="text1"/>
        </w:rPr>
      </w:pPr>
      <w:proofErr w:type="spellStart"/>
      <w:r w:rsidRPr="003A3FBF">
        <w:rPr>
          <w:rFonts w:ascii="Times New Roman" w:hAnsi="Times New Roman" w:cs="Times New Roman"/>
          <w:i/>
          <w:iCs/>
          <w:color w:val="000000" w:themeColor="text1"/>
        </w:rPr>
        <w:t>Воспитательные</w:t>
      </w:r>
      <w:proofErr w:type="spellEnd"/>
      <w:r w:rsidRPr="003A3FBF">
        <w:rPr>
          <w:rFonts w:ascii="Times New Roman" w:hAnsi="Times New Roman" w:cs="Times New Roman"/>
          <w:i/>
          <w:iCs/>
          <w:color w:val="000000" w:themeColor="text1"/>
        </w:rPr>
        <w:t>:</w:t>
      </w:r>
    </w:p>
    <w:p w14:paraId="61CE9E97" w14:textId="77777777" w:rsidR="007C61FB" w:rsidRPr="003A3FBF" w:rsidRDefault="00F20B18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воспитать культуру поведения на сцене, за кулисами и в зрительном зале;</w:t>
      </w:r>
    </w:p>
    <w:p w14:paraId="4EA6EB69" w14:textId="77777777" w:rsidR="007C61FB" w:rsidRPr="003A3FBF" w:rsidRDefault="00F20B18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воспитать трудолюбие, усидчивость, пунктуальность и ответственность за совместный результат;</w:t>
      </w:r>
    </w:p>
    <w:p w14:paraId="74A1EBD7" w14:textId="77777777" w:rsidR="007C61FB" w:rsidRPr="003A3FBF" w:rsidRDefault="00F20B18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способствовать духовно-нравственному развитию учащихся на материале лучших литературных и драматургических произведений.</w:t>
      </w:r>
    </w:p>
    <w:p w14:paraId="02E18900" w14:textId="77777777" w:rsidR="007C61FB" w:rsidRPr="003A3FBF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pict w14:anchorId="12601FA2">
          <v:rect id="_x0000_i1027" style="width:0;height:1.5pt" o:hralign="center" o:hrstd="t" o:hr="t"/>
        </w:pict>
      </w:r>
    </w:p>
    <w:p w14:paraId="21517C13" w14:textId="77777777" w:rsidR="007C61FB" w:rsidRPr="003A3FBF" w:rsidRDefault="00F20B18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7" w:name="Xfbb1560faf21cd55e56489f9aa0adf493caf35a"/>
      <w:bookmarkEnd w:id="3"/>
      <w:bookmarkEnd w:id="6"/>
      <w:r w:rsidRPr="003A3FB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2. ПЛАНИРУЕМЫЕ РЕЗУЛЬТАТЫ ОСВОЕНИЯ ПРОГРАММЫ</w:t>
      </w:r>
    </w:p>
    <w:p w14:paraId="4E11ABC9" w14:textId="77777777" w:rsidR="007C61FB" w:rsidRPr="003A3FBF" w:rsidRDefault="00F20B18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8" w:name="личностные-результаты"/>
      <w:r w:rsidRPr="003A3FBF">
        <w:rPr>
          <w:rFonts w:ascii="Times New Roman" w:hAnsi="Times New Roman" w:cs="Times New Roman"/>
          <w:color w:val="000000" w:themeColor="text1"/>
          <w:lang w:val="ru-RU"/>
        </w:rPr>
        <w:t>Личностные результаты:</w:t>
      </w:r>
    </w:p>
    <w:p w14:paraId="16F8286C" w14:textId="77777777" w:rsidR="007C61FB" w:rsidRPr="003A3FBF" w:rsidRDefault="00F20B18">
      <w:pPr>
        <w:pStyle w:val="Compac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сформированность внутренней мотивации к творческой деятельности и саморазвитию;</w:t>
      </w:r>
    </w:p>
    <w:p w14:paraId="49336803" w14:textId="77777777" w:rsidR="007C61FB" w:rsidRPr="003A3FBF" w:rsidRDefault="00F20B18">
      <w:pPr>
        <w:pStyle w:val="Compac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развитый эмоциональный интеллект, способность сопереживать персонажам и партнерам по сцене;</w:t>
      </w:r>
    </w:p>
    <w:p w14:paraId="542A1E72" w14:textId="77777777" w:rsidR="007C61FB" w:rsidRPr="003A3FBF" w:rsidRDefault="00F20B18">
      <w:pPr>
        <w:pStyle w:val="Compac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преодоление психологических барьеров и зажимов при публичных выступлениях;</w:t>
      </w:r>
    </w:p>
    <w:p w14:paraId="6EDECFB5" w14:textId="77777777" w:rsidR="007C61FB" w:rsidRPr="003A3FBF" w:rsidRDefault="00F20B18">
      <w:pPr>
        <w:pStyle w:val="Compac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уважительное отношение к труду партнеров, педагога и работников сцены.</w:t>
      </w:r>
    </w:p>
    <w:p w14:paraId="74D339DA" w14:textId="77777777" w:rsidR="007C61FB" w:rsidRPr="003A3FBF" w:rsidRDefault="00F20B18">
      <w:pPr>
        <w:pStyle w:val="3"/>
        <w:rPr>
          <w:rFonts w:ascii="Times New Roman" w:hAnsi="Times New Roman" w:cs="Times New Roman"/>
          <w:color w:val="000000" w:themeColor="text1"/>
        </w:rPr>
      </w:pPr>
      <w:bookmarkStart w:id="9" w:name="метапредметные-результаты"/>
      <w:bookmarkEnd w:id="8"/>
      <w:proofErr w:type="spellStart"/>
      <w:r w:rsidRPr="003A3FBF">
        <w:rPr>
          <w:rFonts w:ascii="Times New Roman" w:hAnsi="Times New Roman" w:cs="Times New Roman"/>
          <w:color w:val="000000" w:themeColor="text1"/>
        </w:rPr>
        <w:t>Метапредметные</w:t>
      </w:r>
      <w:proofErr w:type="spellEnd"/>
      <w:r w:rsidRPr="003A3FBF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3FBF">
        <w:rPr>
          <w:rFonts w:ascii="Times New Roman" w:hAnsi="Times New Roman" w:cs="Times New Roman"/>
          <w:color w:val="000000" w:themeColor="text1"/>
        </w:rPr>
        <w:t>результаты</w:t>
      </w:r>
      <w:proofErr w:type="spellEnd"/>
      <w:r w:rsidRPr="003A3FBF">
        <w:rPr>
          <w:rFonts w:ascii="Times New Roman" w:hAnsi="Times New Roman" w:cs="Times New Roman"/>
          <w:color w:val="000000" w:themeColor="text1"/>
        </w:rPr>
        <w:t>:</w:t>
      </w:r>
    </w:p>
    <w:p w14:paraId="665F5DFF" w14:textId="77777777" w:rsidR="007C61FB" w:rsidRPr="003A3FBF" w:rsidRDefault="00F20B18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умение ставить перед собой творческую цель и планировать шаги по ее достижению;</w:t>
      </w:r>
    </w:p>
    <w:p w14:paraId="73A5FEF0" w14:textId="77777777" w:rsidR="007C61FB" w:rsidRPr="003A3FBF" w:rsidRDefault="00F20B18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развитые коммуникативные навыки: умение слышать собеседника, договариваться, работать в творческой группе;</w:t>
      </w:r>
    </w:p>
    <w:p w14:paraId="42322E54" w14:textId="77777777" w:rsidR="007C61FB" w:rsidRPr="003A3FBF" w:rsidRDefault="00F20B18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высокий уровень концентрации произвольного внимания и оперативной памяти;</w:t>
      </w:r>
    </w:p>
    <w:p w14:paraId="1A283126" w14:textId="77777777" w:rsidR="007C61FB" w:rsidRPr="003A3FBF" w:rsidRDefault="00F20B18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грамотная, интонационно богатая устная речь.</w:t>
      </w:r>
    </w:p>
    <w:p w14:paraId="12F2301C" w14:textId="77777777" w:rsidR="007C61FB" w:rsidRPr="003A3FBF" w:rsidRDefault="00F20B18">
      <w:pPr>
        <w:pStyle w:val="3"/>
        <w:rPr>
          <w:rFonts w:ascii="Times New Roman" w:hAnsi="Times New Roman" w:cs="Times New Roman"/>
          <w:color w:val="000000" w:themeColor="text1"/>
        </w:rPr>
      </w:pPr>
      <w:bookmarkStart w:id="10" w:name="предметные-результаты"/>
      <w:bookmarkEnd w:id="9"/>
      <w:proofErr w:type="spellStart"/>
      <w:r w:rsidRPr="003A3FBF">
        <w:rPr>
          <w:rFonts w:ascii="Times New Roman" w:hAnsi="Times New Roman" w:cs="Times New Roman"/>
          <w:color w:val="000000" w:themeColor="text1"/>
        </w:rPr>
        <w:t>Предметные</w:t>
      </w:r>
      <w:proofErr w:type="spellEnd"/>
      <w:r w:rsidRPr="003A3FBF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3FBF">
        <w:rPr>
          <w:rFonts w:ascii="Times New Roman" w:hAnsi="Times New Roman" w:cs="Times New Roman"/>
          <w:color w:val="000000" w:themeColor="text1"/>
        </w:rPr>
        <w:t>результаты</w:t>
      </w:r>
      <w:proofErr w:type="spellEnd"/>
      <w:r w:rsidRPr="003A3FBF">
        <w:rPr>
          <w:rFonts w:ascii="Times New Roman" w:hAnsi="Times New Roman" w:cs="Times New Roman"/>
          <w:color w:val="000000" w:themeColor="text1"/>
        </w:rPr>
        <w:t>:</w:t>
      </w:r>
    </w:p>
    <w:p w14:paraId="702C6993" w14:textId="77777777" w:rsidR="007C61FB" w:rsidRPr="003A3FBF" w:rsidRDefault="00F20B18">
      <w:pPr>
        <w:pStyle w:val="Compact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знание ключевых театральных понятий: мизансцена, конфликт, сверхзадача, предлагаемые обстоятельства, темпоритм;</w:t>
      </w:r>
    </w:p>
    <w:p w14:paraId="72DB3093" w14:textId="77777777" w:rsidR="007C61FB" w:rsidRPr="003A3FBF" w:rsidRDefault="00F20B18">
      <w:pPr>
        <w:pStyle w:val="Compact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владение артикуляционной и дыхательной гимнастикой;</w:t>
      </w:r>
    </w:p>
    <w:p w14:paraId="5DE36120" w14:textId="77777777" w:rsidR="007C61FB" w:rsidRPr="003A3FBF" w:rsidRDefault="00F20B18">
      <w:pPr>
        <w:pStyle w:val="Compact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способность выполнять этюды на память физических действий (ПФД) без предметов;</w:t>
      </w:r>
    </w:p>
    <w:p w14:paraId="7711EDDA" w14:textId="77777777" w:rsidR="007C61FB" w:rsidRPr="003A3FBF" w:rsidRDefault="00F20B18">
      <w:pPr>
        <w:pStyle w:val="Compact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умение существовать в сценическом образе на глазах у зрителей и воспроизводить выученный драматургический текст.</w:t>
      </w:r>
    </w:p>
    <w:p w14:paraId="05DEAD40" w14:textId="77777777" w:rsidR="004D6DB1" w:rsidRPr="003A3FBF" w:rsidRDefault="004D6DB1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4AA916D6" w14:textId="77777777" w:rsidR="004D6DB1" w:rsidRPr="003A3FBF" w:rsidRDefault="000144B4" w:rsidP="004D6DB1">
      <w:pPr>
        <w:rPr>
          <w:rFonts w:ascii="Times New Roman" w:hAnsi="Times New Roman" w:cs="Times New Roman"/>
          <w:b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color w:val="000000" w:themeColor="text1"/>
          <w:lang w:val="ru-RU"/>
        </w:rPr>
        <w:lastRenderedPageBreak/>
        <w:t>3</w:t>
      </w:r>
      <w:r w:rsidR="004D6DB1" w:rsidRPr="003A3FBF">
        <w:rPr>
          <w:rFonts w:ascii="Times New Roman" w:hAnsi="Times New Roman" w:cs="Times New Roman"/>
          <w:b/>
          <w:color w:val="000000" w:themeColor="text1"/>
          <w:lang w:val="ru-RU"/>
        </w:rPr>
        <w:t>. СОДЕРЖАНИЕ ПРОГРАММЫ</w:t>
      </w:r>
    </w:p>
    <w:p w14:paraId="53DDFE7C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color w:val="000000" w:themeColor="text1"/>
          <w:lang w:val="ru-RU"/>
        </w:rPr>
        <w:t>Раздел 1.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Вводный модуль. Основы театральной культуры (4,5 ч)</w:t>
      </w:r>
    </w:p>
    <w:p w14:paraId="0678C6B9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Теория: Техника безопасности в учебном кабинете и на школьной сцене. История возникновения театра от античности до наших дней. Кто работает в театре: режиссер, артист, художник-декоратор, бутафор, осветитель, костюмер, гример. Зрительская этика.</w:t>
      </w:r>
    </w:p>
    <w:p w14:paraId="626C5B5B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Практика: Упражнения на запоминание имен и сплочение коллектива («Снежный ком», «Театральная паутина»).</w:t>
      </w:r>
    </w:p>
    <w:p w14:paraId="71F99C14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color w:val="000000" w:themeColor="text1"/>
          <w:lang w:val="ru-RU"/>
        </w:rPr>
        <w:t>Раздел 2.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Актерская грамота и тренинг внимания (31,5 ч)</w:t>
      </w:r>
    </w:p>
    <w:p w14:paraId="0FE5AC4C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Теория: Понятия «внимание», «вера в предлагаемые обстоятельства», «магическое если бы», «сценическое действие».</w:t>
      </w:r>
    </w:p>
    <w:p w14:paraId="790F8AFD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Практика:</w:t>
      </w:r>
    </w:p>
    <w:p w14:paraId="645412A1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Упражнения на релаксацию: «Тряпичная кукла и деревянный солдатик», «Ртуть», «Штанга».</w:t>
      </w:r>
    </w:p>
    <w:p w14:paraId="085B9B1C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Тренинг внимания: концентрация на звуках за окном, в комнате, внутри себя. «Печатная машинка», «Хлопки по кругу».</w:t>
      </w:r>
    </w:p>
    <w:p w14:paraId="3D5A34DF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Фантазия: упражнения «Оживи предмет», «Превращение стула» (стул как трон, как щит, как костер).</w:t>
      </w:r>
    </w:p>
    <w:p w14:paraId="48AB3597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ПФД (память физических действий): беспредметные действия — чистить апельсин, вдевать нитку в иголку, гладить котенка, собирать ягоды в лесу.</w:t>
      </w:r>
    </w:p>
    <w:p w14:paraId="6B33AEE1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color w:val="000000" w:themeColor="text1"/>
          <w:lang w:val="ru-RU"/>
        </w:rPr>
        <w:t>Раздел 3.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Сценическая речь и культура слова (31,5 ч)</w:t>
      </w:r>
    </w:p>
    <w:p w14:paraId="38C8E374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Теория: Строение голосового аппарата. Гигиена голоса. Значение дикции и логического ударения в донесении мысли.</w:t>
      </w:r>
    </w:p>
    <w:p w14:paraId="0DCA9A68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Практика:</w:t>
      </w:r>
    </w:p>
    <w:p w14:paraId="30924347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Дыхание по методике А. Н. Стрельниковой («Насос», «Обними плечи», «Свеча»).</w:t>
      </w:r>
    </w:p>
    <w:p w14:paraId="762BB6CF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Артикуляционная гимнастика: «Трубочка — улыбка», «Часики», «Лошадка», «Укольчики языка».</w:t>
      </w:r>
    </w:p>
    <w:p w14:paraId="06111000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Работа над гласными звуками (И-Э-А-О-У-Ы) и взрывными согласными (П-Б, Т-Д, К-Г).</w:t>
      </w:r>
    </w:p>
    <w:p w14:paraId="579F7996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Скороговорки с движениями, скороговорочные цепочки в разных темпоритмах.</w:t>
      </w:r>
    </w:p>
    <w:p w14:paraId="1C084211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Разбор басен И. А. Крылова: выявление морали, сквозного действия и подтекста.</w:t>
      </w:r>
    </w:p>
    <w:p w14:paraId="03DB4019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Раздел 4. Сценическое движение, пластика и темпоритм (22,5 ч)</w:t>
      </w:r>
    </w:p>
    <w:p w14:paraId="0D36C239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Теория: Сценическое пространство, авансцена, арьерсцена, кулисы. Понятие темпоритма движения.</w:t>
      </w:r>
    </w:p>
    <w:p w14:paraId="08C5AE98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lastRenderedPageBreak/>
        <w:t>Практика:</w:t>
      </w:r>
    </w:p>
    <w:p w14:paraId="22C7C54D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Походка в разных эмоциональных состояниях (усталый путник, спешащий ученик, крадущийся сыщик).</w:t>
      </w:r>
    </w:p>
    <w:p w14:paraId="64E8EAC5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Парные пластические тренинги: «Тень», «Зеркало», «Марионетки».</w:t>
      </w:r>
    </w:p>
    <w:p w14:paraId="56837290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Этюды «Оправдание позы»: мгновенный переход из случайного замирания в логическое сценическое действие.</w:t>
      </w:r>
    </w:p>
    <w:p w14:paraId="0BCEE6D7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Пластические этюды на воспроизведение повадок животных (кошка, орел, медведь, лягушка) и природных явлений (метель, распускающийся цветок).</w:t>
      </w:r>
    </w:p>
    <w:p w14:paraId="1B7A887F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color w:val="000000" w:themeColor="text1"/>
          <w:lang w:val="ru-RU"/>
        </w:rPr>
        <w:t>Раздел 5.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Этюдная работа и сценическое партнерство (27 ч)</w:t>
      </w:r>
    </w:p>
    <w:p w14:paraId="46D32111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Теория: Строение этюда: исходное событие, завязка, кульминация, развязка. Взаимодействие с партнером.</w:t>
      </w:r>
    </w:p>
    <w:p w14:paraId="2CA8541B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Практика:</w:t>
      </w:r>
    </w:p>
    <w:p w14:paraId="50AF5BDC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Этюды на память ощущений: «Холодно — жарко», «Горько — сладко», «Тяжело — легко».</w:t>
      </w:r>
    </w:p>
    <w:p w14:paraId="7263EEC5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Одиночные этюды «Я в предлагаемых обстоятельствах»: «Один дома ночью», «Потерял ключи перед уроком», «Опоздал на поезд».</w:t>
      </w:r>
    </w:p>
    <w:p w14:paraId="7ECBF253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Парные этюды с конфликтом: «Возврат покупки в магазин», «Случайная встреча старых друзей», «Раскрытая тайна».</w:t>
      </w:r>
    </w:p>
    <w:p w14:paraId="711C569B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Игры на импровизацию: отыгрывание заданных ситуаций без предварительной подготовки.</w:t>
      </w:r>
    </w:p>
    <w:p w14:paraId="67336D45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color w:val="000000" w:themeColor="text1"/>
          <w:lang w:val="ru-RU"/>
        </w:rPr>
        <w:t>Раздел 6.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Постановочная работа над спектаклем (31,5 ч)</w:t>
      </w:r>
    </w:p>
    <w:p w14:paraId="3AF3DEBC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Теория: Ознакомление с текстом инсценировки/пьесы (сказочный, патриотический или социально-бытовой сюжет). Разбор характера и биографии персонажей.</w:t>
      </w:r>
    </w:p>
    <w:p w14:paraId="38B4B700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Практика:</w:t>
      </w:r>
    </w:p>
    <w:p w14:paraId="07DD59A3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Застольные читки с карандашом, расстановка пауз и логических акцентов.</w:t>
      </w:r>
    </w:p>
    <w:p w14:paraId="51C48580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Выгородка сцены и разводка пространственных мизансцен.</w:t>
      </w:r>
    </w:p>
    <w:p w14:paraId="7B425DAE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Закрепление текста в действии.</w:t>
      </w:r>
    </w:p>
    <w:p w14:paraId="3C10E8C7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Репетиции с реквизитом, подбор музыкального сопровождения и световых акцентов.</w:t>
      </w:r>
    </w:p>
    <w:p w14:paraId="6FBEEAD7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Сводные репетиции актов и генеральный прогон.</w:t>
      </w:r>
    </w:p>
    <w:p w14:paraId="0A441E10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color w:val="000000" w:themeColor="text1"/>
          <w:lang w:val="ru-RU"/>
        </w:rPr>
        <w:t>Раздел 7.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Итоговая аттестация. Премьера и рефлексия (4,5 ч)</w:t>
      </w:r>
    </w:p>
    <w:p w14:paraId="72420B46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Практика:</w:t>
      </w:r>
    </w:p>
    <w:p w14:paraId="6AB776DC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Прогон спектакля перед премьерой, проверка реквизита и костюмов.</w:t>
      </w:r>
    </w:p>
    <w:p w14:paraId="1B57CEA2" w14:textId="77777777" w:rsidR="004D6DB1" w:rsidRPr="003A3FBF" w:rsidRDefault="004D6DB1" w:rsidP="004D6DB1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lastRenderedPageBreak/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Публичный показ спектакля для зрителей (учащиеся школы, педагоги, родители).</w:t>
      </w:r>
    </w:p>
    <w:p w14:paraId="129EE83C" w14:textId="77777777" w:rsidR="004D6DB1" w:rsidRPr="003A3FBF" w:rsidRDefault="004D6DB1" w:rsidP="004D6DB1">
      <w:pPr>
        <w:pBdr>
          <w:bottom w:val="single" w:sz="12" w:space="1" w:color="auto"/>
        </w:pBd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•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Коллективное обсуждение премьеры, самооценка учащихся, рефлексия, вручение дипломов и грамот по итогам учебного года.</w:t>
      </w:r>
    </w:p>
    <w:p w14:paraId="753FEEEE" w14:textId="77777777" w:rsidR="007C61FB" w:rsidRPr="003A3FBF" w:rsidRDefault="004D6DB1" w:rsidP="004D6DB1">
      <w:pPr>
        <w:rPr>
          <w:rFonts w:ascii="Times New Roman" w:hAnsi="Times New Roman" w:cs="Times New Roman"/>
          <w:b/>
          <w:color w:val="000000" w:themeColor="text1"/>
          <w:lang w:val="ru-RU"/>
        </w:rPr>
      </w:pPr>
      <w:bookmarkStart w:id="11" w:name="Xb8b06b44281b1b20a2fbaa4f16005d84b578684"/>
      <w:bookmarkEnd w:id="7"/>
      <w:bookmarkEnd w:id="10"/>
      <w:r w:rsidRPr="003A3FBF">
        <w:rPr>
          <w:rFonts w:ascii="Times New Roman" w:hAnsi="Times New Roman" w:cs="Times New Roman"/>
          <w:b/>
          <w:color w:val="000000" w:themeColor="text1"/>
          <w:lang w:val="ru-RU"/>
        </w:rPr>
        <w:t>4</w:t>
      </w:r>
      <w:r w:rsidR="00F20B18" w:rsidRPr="003A3FBF">
        <w:rPr>
          <w:rFonts w:ascii="Times New Roman" w:hAnsi="Times New Roman" w:cs="Times New Roman"/>
          <w:b/>
          <w:color w:val="000000" w:themeColor="text1"/>
          <w:lang w:val="ru-RU"/>
        </w:rPr>
        <w:t>. УЧЕБНЫЙ ПЛАН</w:t>
      </w:r>
    </w:p>
    <w:p w14:paraId="30BE15F3" w14:textId="77777777" w:rsidR="007C61FB" w:rsidRPr="003A3FBF" w:rsidRDefault="00F20B18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Объем программы составляет </w:t>
      </w: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153 академических часа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при режиме занятий </w:t>
      </w: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4,5 часа в неделю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3A3FBF">
        <w:rPr>
          <w:rFonts w:ascii="Times New Roman" w:hAnsi="Times New Roman" w:cs="Times New Roman"/>
          <w:color w:val="000000" w:themeColor="text1"/>
        </w:rPr>
        <w:t xml:space="preserve">(3 </w:t>
      </w:r>
      <w:proofErr w:type="spellStart"/>
      <w:r w:rsidRPr="003A3FBF">
        <w:rPr>
          <w:rFonts w:ascii="Times New Roman" w:hAnsi="Times New Roman" w:cs="Times New Roman"/>
          <w:color w:val="000000" w:themeColor="text1"/>
        </w:rPr>
        <w:t>дня</w:t>
      </w:r>
      <w:proofErr w:type="spellEnd"/>
      <w:r w:rsidRPr="003A3FBF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3FBF">
        <w:rPr>
          <w:rFonts w:ascii="Times New Roman" w:hAnsi="Times New Roman" w:cs="Times New Roman"/>
          <w:color w:val="000000" w:themeColor="text1"/>
        </w:rPr>
        <w:t>по</w:t>
      </w:r>
      <w:proofErr w:type="spellEnd"/>
      <w:r w:rsidRPr="003A3FBF">
        <w:rPr>
          <w:rFonts w:ascii="Times New Roman" w:hAnsi="Times New Roman" w:cs="Times New Roman"/>
          <w:color w:val="000000" w:themeColor="text1"/>
        </w:rPr>
        <w:t xml:space="preserve"> 1,5 </w:t>
      </w:r>
      <w:proofErr w:type="spellStart"/>
      <w:r w:rsidRPr="003A3FBF">
        <w:rPr>
          <w:rFonts w:ascii="Times New Roman" w:hAnsi="Times New Roman" w:cs="Times New Roman"/>
          <w:color w:val="000000" w:themeColor="text1"/>
        </w:rPr>
        <w:t>часа</w:t>
      </w:r>
      <w:proofErr w:type="spellEnd"/>
      <w:r w:rsidRPr="003A3FBF">
        <w:rPr>
          <w:rFonts w:ascii="Times New Roman" w:hAnsi="Times New Roman" w:cs="Times New Roman"/>
          <w:color w:val="000000" w:themeColor="text1"/>
        </w:rPr>
        <w:t>).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598"/>
        <w:gridCol w:w="3122"/>
        <w:gridCol w:w="934"/>
        <w:gridCol w:w="1017"/>
        <w:gridCol w:w="1258"/>
        <w:gridCol w:w="2760"/>
      </w:tblGrid>
      <w:tr w:rsidR="007C61FB" w:rsidRPr="003A3FBF" w14:paraId="26DBB959" w14:textId="77777777" w:rsidTr="007C6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75CDDE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0" w:type="auto"/>
          </w:tcPr>
          <w:p w14:paraId="10BA8DFD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Название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раздела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/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темы</w:t>
            </w:r>
            <w:proofErr w:type="spellEnd"/>
          </w:p>
        </w:tc>
        <w:tc>
          <w:tcPr>
            <w:tcW w:w="0" w:type="auto"/>
          </w:tcPr>
          <w:p w14:paraId="5FE5E1EC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Всего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часов</w:t>
            </w:r>
            <w:proofErr w:type="spellEnd"/>
          </w:p>
        </w:tc>
        <w:tc>
          <w:tcPr>
            <w:tcW w:w="0" w:type="auto"/>
          </w:tcPr>
          <w:p w14:paraId="111911B9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Теория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(ч)</w:t>
            </w:r>
          </w:p>
        </w:tc>
        <w:tc>
          <w:tcPr>
            <w:tcW w:w="0" w:type="auto"/>
          </w:tcPr>
          <w:p w14:paraId="09C9AAC5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Практика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(ч)</w:t>
            </w:r>
          </w:p>
        </w:tc>
        <w:tc>
          <w:tcPr>
            <w:tcW w:w="0" w:type="auto"/>
          </w:tcPr>
          <w:p w14:paraId="18A902C3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Формы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контроля</w:t>
            </w:r>
            <w:proofErr w:type="spellEnd"/>
          </w:p>
        </w:tc>
      </w:tr>
      <w:tr w:rsidR="007C61FB" w:rsidRPr="003A3FBF" w14:paraId="6D556384" w14:textId="77777777">
        <w:tc>
          <w:tcPr>
            <w:tcW w:w="0" w:type="auto"/>
          </w:tcPr>
          <w:p w14:paraId="5662623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175FFFB4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Вводный модуль. Основы театральной культуры</w:t>
            </w:r>
          </w:p>
        </w:tc>
        <w:tc>
          <w:tcPr>
            <w:tcW w:w="0" w:type="auto"/>
          </w:tcPr>
          <w:p w14:paraId="58E156A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4,5</w:t>
            </w:r>
          </w:p>
        </w:tc>
        <w:tc>
          <w:tcPr>
            <w:tcW w:w="0" w:type="auto"/>
          </w:tcPr>
          <w:p w14:paraId="57C75D8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</w:tcPr>
          <w:p w14:paraId="165CCC3B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0113BD64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Входной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опрос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собеседование</w:t>
            </w:r>
            <w:proofErr w:type="spellEnd"/>
          </w:p>
        </w:tc>
      </w:tr>
      <w:tr w:rsidR="007C61FB" w:rsidRPr="003A3FBF" w14:paraId="57A5112D" w14:textId="77777777">
        <w:tc>
          <w:tcPr>
            <w:tcW w:w="0" w:type="auto"/>
          </w:tcPr>
          <w:p w14:paraId="7FD7B60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0" w:type="auto"/>
          </w:tcPr>
          <w:p w14:paraId="116E8E99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Вводный инструктаж по ТБ. Знакомство с коллективом</w:t>
            </w:r>
          </w:p>
        </w:tc>
        <w:tc>
          <w:tcPr>
            <w:tcW w:w="0" w:type="auto"/>
          </w:tcPr>
          <w:p w14:paraId="596140A6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02F9FB9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4B34CCA8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  <w:tc>
          <w:tcPr>
            <w:tcW w:w="0" w:type="auto"/>
          </w:tcPr>
          <w:p w14:paraId="439C20DA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Тестирование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ТБ</w:t>
            </w:r>
          </w:p>
        </w:tc>
      </w:tr>
      <w:tr w:rsidR="007C61FB" w:rsidRPr="003A3FBF" w14:paraId="432FFD86" w14:textId="77777777">
        <w:tc>
          <w:tcPr>
            <w:tcW w:w="0" w:type="auto"/>
          </w:tcPr>
          <w:p w14:paraId="7290DE36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0" w:type="auto"/>
          </w:tcPr>
          <w:p w14:paraId="3AA9A8EA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Устройство театра. Профессии театрального закулисья</w:t>
            </w:r>
          </w:p>
        </w:tc>
        <w:tc>
          <w:tcPr>
            <w:tcW w:w="0" w:type="auto"/>
          </w:tcPr>
          <w:p w14:paraId="19C1F70C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412F394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4BB4982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  <w:tc>
          <w:tcPr>
            <w:tcW w:w="0" w:type="auto"/>
          </w:tcPr>
          <w:p w14:paraId="6A3D0D31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Викторина</w:t>
            </w:r>
            <w:proofErr w:type="spellEnd"/>
          </w:p>
        </w:tc>
      </w:tr>
      <w:tr w:rsidR="007C61FB" w:rsidRPr="003A3FBF" w14:paraId="1FB5417C" w14:textId="77777777">
        <w:tc>
          <w:tcPr>
            <w:tcW w:w="0" w:type="auto"/>
          </w:tcPr>
          <w:p w14:paraId="231DC6A9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1.3</w:t>
            </w:r>
          </w:p>
        </w:tc>
        <w:tc>
          <w:tcPr>
            <w:tcW w:w="0" w:type="auto"/>
          </w:tcPr>
          <w:p w14:paraId="485B1816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Зрительская культура и этикет актера</w:t>
            </w:r>
          </w:p>
        </w:tc>
        <w:tc>
          <w:tcPr>
            <w:tcW w:w="0" w:type="auto"/>
          </w:tcPr>
          <w:p w14:paraId="69B7E3E6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4EAEDB9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252A7B4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  <w:tc>
          <w:tcPr>
            <w:tcW w:w="0" w:type="auto"/>
          </w:tcPr>
          <w:p w14:paraId="69C7592F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Беседа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кейс-ситуации</w:t>
            </w:r>
            <w:proofErr w:type="spellEnd"/>
          </w:p>
        </w:tc>
      </w:tr>
      <w:tr w:rsidR="007C61FB" w:rsidRPr="003A3FBF" w14:paraId="6CDC5CD5" w14:textId="77777777">
        <w:tc>
          <w:tcPr>
            <w:tcW w:w="0" w:type="auto"/>
          </w:tcPr>
          <w:p w14:paraId="079DEA9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</w:tcPr>
          <w:p w14:paraId="503E8E8F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Актерская грамота и тренинг внимания</w:t>
            </w:r>
          </w:p>
        </w:tc>
        <w:tc>
          <w:tcPr>
            <w:tcW w:w="0" w:type="auto"/>
          </w:tcPr>
          <w:p w14:paraId="0AEFD1A7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31,5</w:t>
            </w:r>
          </w:p>
        </w:tc>
        <w:tc>
          <w:tcPr>
            <w:tcW w:w="0" w:type="auto"/>
          </w:tcPr>
          <w:p w14:paraId="2D4AB50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0" w:type="auto"/>
          </w:tcPr>
          <w:p w14:paraId="260ED03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25,5</w:t>
            </w:r>
          </w:p>
        </w:tc>
        <w:tc>
          <w:tcPr>
            <w:tcW w:w="0" w:type="auto"/>
          </w:tcPr>
          <w:p w14:paraId="21559FB3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Творческий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зачет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упражнениям</w:t>
            </w:r>
            <w:proofErr w:type="spellEnd"/>
          </w:p>
        </w:tc>
      </w:tr>
      <w:tr w:rsidR="007C61FB" w:rsidRPr="003A3FBF" w14:paraId="5895EA8E" w14:textId="77777777">
        <w:tc>
          <w:tcPr>
            <w:tcW w:w="0" w:type="auto"/>
          </w:tcPr>
          <w:p w14:paraId="5CE24A2B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0" w:type="auto"/>
          </w:tcPr>
          <w:p w14:paraId="704437F3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Мышечная свобода: снятие зажимов и релаксация</w:t>
            </w:r>
          </w:p>
        </w:tc>
        <w:tc>
          <w:tcPr>
            <w:tcW w:w="0" w:type="auto"/>
          </w:tcPr>
          <w:p w14:paraId="0423477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4,5</w:t>
            </w:r>
          </w:p>
        </w:tc>
        <w:tc>
          <w:tcPr>
            <w:tcW w:w="0" w:type="auto"/>
          </w:tcPr>
          <w:p w14:paraId="5878455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1909EB09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0" w:type="auto"/>
          </w:tcPr>
          <w:p w14:paraId="2C8A817A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Педагогическое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наблюдение</w:t>
            </w:r>
            <w:proofErr w:type="spellEnd"/>
          </w:p>
        </w:tc>
      </w:tr>
      <w:tr w:rsidR="007C61FB" w:rsidRPr="003A3FBF" w14:paraId="6BA7E0C9" w14:textId="77777777">
        <w:tc>
          <w:tcPr>
            <w:tcW w:w="0" w:type="auto"/>
          </w:tcPr>
          <w:p w14:paraId="0A541D2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2.2</w:t>
            </w:r>
          </w:p>
        </w:tc>
        <w:tc>
          <w:tcPr>
            <w:tcW w:w="0" w:type="auto"/>
          </w:tcPr>
          <w:p w14:paraId="57EE6922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Круги внимания (малый, средний, большой круг)</w:t>
            </w:r>
          </w:p>
        </w:tc>
        <w:tc>
          <w:tcPr>
            <w:tcW w:w="0" w:type="auto"/>
          </w:tcPr>
          <w:p w14:paraId="704417A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7F4BC3B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189F6AB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0" w:type="auto"/>
          </w:tcPr>
          <w:p w14:paraId="36CCD8D9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Практические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тренинги</w:t>
            </w:r>
            <w:proofErr w:type="spellEnd"/>
          </w:p>
        </w:tc>
      </w:tr>
      <w:tr w:rsidR="007C61FB" w:rsidRPr="003A3FBF" w14:paraId="399E510B" w14:textId="77777777">
        <w:tc>
          <w:tcPr>
            <w:tcW w:w="0" w:type="auto"/>
          </w:tcPr>
          <w:p w14:paraId="226764B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0" w:type="auto"/>
          </w:tcPr>
          <w:p w14:paraId="738EED3B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Фантазия и сценическое воображение. Магическое «Если бы...»</w:t>
            </w:r>
          </w:p>
        </w:tc>
        <w:tc>
          <w:tcPr>
            <w:tcW w:w="0" w:type="auto"/>
          </w:tcPr>
          <w:p w14:paraId="4D2FF834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4451C1D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0F859AD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0" w:type="auto"/>
          </w:tcPr>
          <w:p w14:paraId="1390EB44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Упражнения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на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фантазию</w:t>
            </w:r>
            <w:proofErr w:type="spellEnd"/>
          </w:p>
        </w:tc>
      </w:tr>
      <w:tr w:rsidR="007C61FB" w:rsidRPr="003A3FBF" w14:paraId="1DFDB8D4" w14:textId="77777777">
        <w:tc>
          <w:tcPr>
            <w:tcW w:w="0" w:type="auto"/>
          </w:tcPr>
          <w:p w14:paraId="0997D576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0" w:type="auto"/>
          </w:tcPr>
          <w:p w14:paraId="20E4C7C4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Память физических действий (ПФД) и работа с предметом</w:t>
            </w:r>
          </w:p>
        </w:tc>
        <w:tc>
          <w:tcPr>
            <w:tcW w:w="0" w:type="auto"/>
          </w:tcPr>
          <w:p w14:paraId="03D07104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  <w:tc>
          <w:tcPr>
            <w:tcW w:w="0" w:type="auto"/>
          </w:tcPr>
          <w:p w14:paraId="6E8C4C84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17604849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63C1D463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Показ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беспредметных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действий</w:t>
            </w:r>
            <w:proofErr w:type="spellEnd"/>
          </w:p>
        </w:tc>
      </w:tr>
      <w:tr w:rsidR="007C61FB" w:rsidRPr="003A3FBF" w14:paraId="2456C127" w14:textId="77777777">
        <w:tc>
          <w:tcPr>
            <w:tcW w:w="0" w:type="auto"/>
          </w:tcPr>
          <w:p w14:paraId="29A84ED8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2.5</w:t>
            </w:r>
          </w:p>
        </w:tc>
        <w:tc>
          <w:tcPr>
            <w:tcW w:w="0" w:type="auto"/>
          </w:tcPr>
          <w:p w14:paraId="38E5864B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Сценическое действие и предлагаемые обстоятельства</w:t>
            </w:r>
          </w:p>
        </w:tc>
        <w:tc>
          <w:tcPr>
            <w:tcW w:w="0" w:type="auto"/>
          </w:tcPr>
          <w:p w14:paraId="585DAC35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  <w:tc>
          <w:tcPr>
            <w:tcW w:w="0" w:type="auto"/>
          </w:tcPr>
          <w:p w14:paraId="1CA4599A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680E357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042541B7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Одиночные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актерские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этюды</w:t>
            </w:r>
            <w:proofErr w:type="spellEnd"/>
          </w:p>
        </w:tc>
      </w:tr>
      <w:tr w:rsidR="007C61FB" w:rsidRPr="003A3FBF" w14:paraId="3C4B1C33" w14:textId="77777777">
        <w:tc>
          <w:tcPr>
            <w:tcW w:w="0" w:type="auto"/>
          </w:tcPr>
          <w:p w14:paraId="2F3CCD6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</w:tcPr>
          <w:p w14:paraId="4AA1F41D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Сценическая речь и культура слова</w:t>
            </w:r>
          </w:p>
        </w:tc>
        <w:tc>
          <w:tcPr>
            <w:tcW w:w="0" w:type="auto"/>
          </w:tcPr>
          <w:p w14:paraId="421EDFBE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31,5</w:t>
            </w:r>
          </w:p>
        </w:tc>
        <w:tc>
          <w:tcPr>
            <w:tcW w:w="0" w:type="auto"/>
          </w:tcPr>
          <w:p w14:paraId="357A426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0" w:type="auto"/>
          </w:tcPr>
          <w:p w14:paraId="2E517295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25,5</w:t>
            </w:r>
          </w:p>
        </w:tc>
        <w:tc>
          <w:tcPr>
            <w:tcW w:w="0" w:type="auto"/>
          </w:tcPr>
          <w:p w14:paraId="05A594D3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Чтецкий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конкурс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/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показ</w:t>
            </w:r>
            <w:proofErr w:type="spellEnd"/>
          </w:p>
        </w:tc>
      </w:tr>
      <w:tr w:rsidR="007C61FB" w:rsidRPr="003A3FBF" w14:paraId="131C2009" w14:textId="77777777">
        <w:tc>
          <w:tcPr>
            <w:tcW w:w="0" w:type="auto"/>
          </w:tcPr>
          <w:p w14:paraId="2885973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3.1</w:t>
            </w:r>
          </w:p>
        </w:tc>
        <w:tc>
          <w:tcPr>
            <w:tcW w:w="0" w:type="auto"/>
          </w:tcPr>
          <w:p w14:paraId="2805CAEE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Анатомия голоса. Речевое диафрагмальное дыхание</w:t>
            </w:r>
          </w:p>
        </w:tc>
        <w:tc>
          <w:tcPr>
            <w:tcW w:w="0" w:type="auto"/>
          </w:tcPr>
          <w:p w14:paraId="0146D2AC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4,5</w:t>
            </w:r>
          </w:p>
        </w:tc>
        <w:tc>
          <w:tcPr>
            <w:tcW w:w="0" w:type="auto"/>
          </w:tcPr>
          <w:p w14:paraId="150CCB88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26E8D8FB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0" w:type="auto"/>
          </w:tcPr>
          <w:p w14:paraId="4DD8D97B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Дыхательный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тренинг</w:t>
            </w:r>
            <w:proofErr w:type="spellEnd"/>
          </w:p>
        </w:tc>
      </w:tr>
      <w:tr w:rsidR="007C61FB" w:rsidRPr="003A3FBF" w14:paraId="21727467" w14:textId="77777777">
        <w:tc>
          <w:tcPr>
            <w:tcW w:w="0" w:type="auto"/>
          </w:tcPr>
          <w:p w14:paraId="3905BB0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3.2</w:t>
            </w:r>
          </w:p>
        </w:tc>
        <w:tc>
          <w:tcPr>
            <w:tcW w:w="0" w:type="auto"/>
          </w:tcPr>
          <w:p w14:paraId="2BE5F45C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Артикуляционная гимнастика и постановка дикции</w:t>
            </w:r>
          </w:p>
        </w:tc>
        <w:tc>
          <w:tcPr>
            <w:tcW w:w="0" w:type="auto"/>
          </w:tcPr>
          <w:p w14:paraId="2FDC32F5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  <w:tc>
          <w:tcPr>
            <w:tcW w:w="0" w:type="auto"/>
          </w:tcPr>
          <w:p w14:paraId="2D9BAA0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47D7DF1C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3F9710F6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Дикционные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карты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зачет</w:t>
            </w:r>
            <w:proofErr w:type="spellEnd"/>
          </w:p>
        </w:tc>
      </w:tr>
      <w:tr w:rsidR="007C61FB" w:rsidRPr="003A3FBF" w14:paraId="727C6441" w14:textId="77777777">
        <w:tc>
          <w:tcPr>
            <w:tcW w:w="0" w:type="auto"/>
          </w:tcPr>
          <w:p w14:paraId="3EE84E6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3.3</w:t>
            </w:r>
          </w:p>
        </w:tc>
        <w:tc>
          <w:tcPr>
            <w:tcW w:w="0" w:type="auto"/>
          </w:tcPr>
          <w:p w14:paraId="711403EE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Звукоряд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преодоление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трудных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звукосочетаний</w:t>
            </w:r>
            <w:proofErr w:type="spellEnd"/>
          </w:p>
        </w:tc>
        <w:tc>
          <w:tcPr>
            <w:tcW w:w="0" w:type="auto"/>
          </w:tcPr>
          <w:p w14:paraId="27E7A4BE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7CA7DA6C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4E73536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0" w:type="auto"/>
          </w:tcPr>
          <w:p w14:paraId="39544F8B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Скороговорочный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баттл</w:t>
            </w:r>
            <w:proofErr w:type="spellEnd"/>
          </w:p>
        </w:tc>
      </w:tr>
      <w:tr w:rsidR="007C61FB" w:rsidRPr="003A3FBF" w14:paraId="4AB1FA74" w14:textId="77777777">
        <w:tc>
          <w:tcPr>
            <w:tcW w:w="0" w:type="auto"/>
          </w:tcPr>
          <w:p w14:paraId="291F0CD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lastRenderedPageBreak/>
              <w:t>3.4</w:t>
            </w:r>
          </w:p>
        </w:tc>
        <w:tc>
          <w:tcPr>
            <w:tcW w:w="0" w:type="auto"/>
          </w:tcPr>
          <w:p w14:paraId="273D9936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Логика звучащей речи: ударения, паузы, знаки препинания</w:t>
            </w:r>
          </w:p>
        </w:tc>
        <w:tc>
          <w:tcPr>
            <w:tcW w:w="0" w:type="auto"/>
          </w:tcPr>
          <w:p w14:paraId="012B6A1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7990993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3B51BB2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0" w:type="auto"/>
          </w:tcPr>
          <w:p w14:paraId="49869293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Разбор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стихотворного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текста</w:t>
            </w:r>
            <w:proofErr w:type="spellEnd"/>
          </w:p>
        </w:tc>
      </w:tr>
      <w:tr w:rsidR="007C61FB" w:rsidRPr="003A3FBF" w14:paraId="13C8A909" w14:textId="77777777">
        <w:tc>
          <w:tcPr>
            <w:tcW w:w="0" w:type="auto"/>
          </w:tcPr>
          <w:p w14:paraId="28E200F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3.5</w:t>
            </w:r>
          </w:p>
        </w:tc>
        <w:tc>
          <w:tcPr>
            <w:tcW w:w="0" w:type="auto"/>
          </w:tcPr>
          <w:p w14:paraId="014AFE5D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Работа над литературным текстом (басни, проза, поэзия)</w:t>
            </w:r>
          </w:p>
        </w:tc>
        <w:tc>
          <w:tcPr>
            <w:tcW w:w="0" w:type="auto"/>
          </w:tcPr>
          <w:p w14:paraId="350CDCF9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  <w:tc>
          <w:tcPr>
            <w:tcW w:w="0" w:type="auto"/>
          </w:tcPr>
          <w:p w14:paraId="49861639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380F5EEA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40B8FCD7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Чтецкие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выступления</w:t>
            </w:r>
            <w:proofErr w:type="spellEnd"/>
          </w:p>
        </w:tc>
      </w:tr>
      <w:tr w:rsidR="007C61FB" w:rsidRPr="003A3FBF" w14:paraId="0232C8E1" w14:textId="77777777">
        <w:tc>
          <w:tcPr>
            <w:tcW w:w="0" w:type="auto"/>
          </w:tcPr>
          <w:p w14:paraId="14098B7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</w:tcPr>
          <w:p w14:paraId="4D3771B3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Сценическое движение, пластика и темпоритм</w:t>
            </w:r>
          </w:p>
        </w:tc>
        <w:tc>
          <w:tcPr>
            <w:tcW w:w="0" w:type="auto"/>
          </w:tcPr>
          <w:p w14:paraId="6311BF56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22,5</w:t>
            </w:r>
          </w:p>
        </w:tc>
        <w:tc>
          <w:tcPr>
            <w:tcW w:w="0" w:type="auto"/>
          </w:tcPr>
          <w:p w14:paraId="3AE621E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</w:tcPr>
          <w:p w14:paraId="29AE943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19,5</w:t>
            </w:r>
          </w:p>
        </w:tc>
        <w:tc>
          <w:tcPr>
            <w:tcW w:w="0" w:type="auto"/>
          </w:tcPr>
          <w:p w14:paraId="29782BBD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Пластический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этюд</w:t>
            </w:r>
            <w:proofErr w:type="spellEnd"/>
          </w:p>
        </w:tc>
      </w:tr>
      <w:tr w:rsidR="007C61FB" w:rsidRPr="003A3FBF" w14:paraId="2B45D840" w14:textId="77777777">
        <w:tc>
          <w:tcPr>
            <w:tcW w:w="0" w:type="auto"/>
          </w:tcPr>
          <w:p w14:paraId="715123B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0" w:type="auto"/>
          </w:tcPr>
          <w:p w14:paraId="50D35A34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Осанка, походка, чувство баланса и центра тяжести</w:t>
            </w:r>
          </w:p>
        </w:tc>
        <w:tc>
          <w:tcPr>
            <w:tcW w:w="0" w:type="auto"/>
          </w:tcPr>
          <w:p w14:paraId="57385515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4,5</w:t>
            </w:r>
          </w:p>
        </w:tc>
        <w:tc>
          <w:tcPr>
            <w:tcW w:w="0" w:type="auto"/>
          </w:tcPr>
          <w:p w14:paraId="2724D874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  <w:tc>
          <w:tcPr>
            <w:tcW w:w="0" w:type="auto"/>
          </w:tcPr>
          <w:p w14:paraId="4B909B1A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0" w:type="auto"/>
          </w:tcPr>
          <w:p w14:paraId="059B20CC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Групповые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разминки</w:t>
            </w:r>
            <w:proofErr w:type="spellEnd"/>
          </w:p>
        </w:tc>
      </w:tr>
      <w:tr w:rsidR="007C61FB" w:rsidRPr="003A3FBF" w14:paraId="1F37B0CE" w14:textId="77777777">
        <w:tc>
          <w:tcPr>
            <w:tcW w:w="0" w:type="auto"/>
          </w:tcPr>
          <w:p w14:paraId="3185D42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0" w:type="auto"/>
          </w:tcPr>
          <w:p w14:paraId="7629ED1B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Пространственная ориентация и координация движений</w:t>
            </w:r>
          </w:p>
        </w:tc>
        <w:tc>
          <w:tcPr>
            <w:tcW w:w="0" w:type="auto"/>
          </w:tcPr>
          <w:p w14:paraId="417A237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4,5</w:t>
            </w:r>
          </w:p>
        </w:tc>
        <w:tc>
          <w:tcPr>
            <w:tcW w:w="0" w:type="auto"/>
          </w:tcPr>
          <w:p w14:paraId="05AE58A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  <w:tc>
          <w:tcPr>
            <w:tcW w:w="0" w:type="auto"/>
          </w:tcPr>
          <w:p w14:paraId="0C8AE345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0" w:type="auto"/>
          </w:tcPr>
          <w:p w14:paraId="473D8C2F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Упражнения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Синхрон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>», «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Броуновское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движение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</w:tr>
      <w:tr w:rsidR="007C61FB" w:rsidRPr="003A3FBF" w14:paraId="02E3DC15" w14:textId="77777777">
        <w:tc>
          <w:tcPr>
            <w:tcW w:w="0" w:type="auto"/>
          </w:tcPr>
          <w:p w14:paraId="36869E7C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4.3</w:t>
            </w:r>
          </w:p>
        </w:tc>
        <w:tc>
          <w:tcPr>
            <w:tcW w:w="0" w:type="auto"/>
          </w:tcPr>
          <w:p w14:paraId="657AD81B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Темпоритм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сценического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действия</w:t>
            </w:r>
            <w:proofErr w:type="spellEnd"/>
          </w:p>
        </w:tc>
        <w:tc>
          <w:tcPr>
            <w:tcW w:w="0" w:type="auto"/>
          </w:tcPr>
          <w:p w14:paraId="34C17494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7CA21366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70CF34C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0" w:type="auto"/>
          </w:tcPr>
          <w:p w14:paraId="58279DF6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Ритмические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упражнения</w:t>
            </w:r>
            <w:proofErr w:type="spellEnd"/>
          </w:p>
        </w:tc>
      </w:tr>
      <w:tr w:rsidR="007C61FB" w:rsidRPr="003A3FBF" w14:paraId="7F652AA1" w14:textId="77777777">
        <w:tc>
          <w:tcPr>
            <w:tcW w:w="0" w:type="auto"/>
          </w:tcPr>
          <w:p w14:paraId="7A7ED2D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4.4</w:t>
            </w:r>
          </w:p>
        </w:tc>
        <w:tc>
          <w:tcPr>
            <w:tcW w:w="0" w:type="auto"/>
          </w:tcPr>
          <w:p w14:paraId="6E6A76D0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Пластическое перевоплощение (животные, предметы, стихии)</w:t>
            </w:r>
          </w:p>
        </w:tc>
        <w:tc>
          <w:tcPr>
            <w:tcW w:w="0" w:type="auto"/>
          </w:tcPr>
          <w:p w14:paraId="055D071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  <w:tc>
          <w:tcPr>
            <w:tcW w:w="0" w:type="auto"/>
          </w:tcPr>
          <w:p w14:paraId="5CE4FA9B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576EE79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6,5</w:t>
            </w:r>
          </w:p>
        </w:tc>
        <w:tc>
          <w:tcPr>
            <w:tcW w:w="0" w:type="auto"/>
          </w:tcPr>
          <w:p w14:paraId="54B6AF05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Показ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пластических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зарисовок</w:t>
            </w:r>
            <w:proofErr w:type="spellEnd"/>
          </w:p>
        </w:tc>
      </w:tr>
      <w:tr w:rsidR="007C61FB" w:rsidRPr="003A3FBF" w14:paraId="1FC3B53F" w14:textId="77777777">
        <w:tc>
          <w:tcPr>
            <w:tcW w:w="0" w:type="auto"/>
          </w:tcPr>
          <w:p w14:paraId="67215E3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</w:tcPr>
          <w:p w14:paraId="062779D0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Этюдная работа и сценическое партнерство</w:t>
            </w:r>
          </w:p>
        </w:tc>
        <w:tc>
          <w:tcPr>
            <w:tcW w:w="0" w:type="auto"/>
          </w:tcPr>
          <w:p w14:paraId="3378C547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27,0</w:t>
            </w:r>
          </w:p>
        </w:tc>
        <w:tc>
          <w:tcPr>
            <w:tcW w:w="0" w:type="auto"/>
          </w:tcPr>
          <w:p w14:paraId="3B350EC8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</w:tcPr>
          <w:p w14:paraId="7D84EE4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24,0</w:t>
            </w:r>
          </w:p>
        </w:tc>
        <w:tc>
          <w:tcPr>
            <w:tcW w:w="0" w:type="auto"/>
          </w:tcPr>
          <w:p w14:paraId="6FB577D9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Открытый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этюдный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показ</w:t>
            </w:r>
            <w:proofErr w:type="spellEnd"/>
          </w:p>
        </w:tc>
      </w:tr>
      <w:tr w:rsidR="007C61FB" w:rsidRPr="003A3FBF" w14:paraId="1508103F" w14:textId="77777777">
        <w:tc>
          <w:tcPr>
            <w:tcW w:w="0" w:type="auto"/>
          </w:tcPr>
          <w:p w14:paraId="320CFDA4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5.1</w:t>
            </w:r>
          </w:p>
        </w:tc>
        <w:tc>
          <w:tcPr>
            <w:tcW w:w="0" w:type="auto"/>
          </w:tcPr>
          <w:p w14:paraId="376B488E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Партнерство на сцене. Умение слушать и слышать</w:t>
            </w:r>
          </w:p>
        </w:tc>
        <w:tc>
          <w:tcPr>
            <w:tcW w:w="0" w:type="auto"/>
          </w:tcPr>
          <w:p w14:paraId="29CB5078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77DAE01C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  <w:tc>
          <w:tcPr>
            <w:tcW w:w="0" w:type="auto"/>
          </w:tcPr>
          <w:p w14:paraId="22D48E2E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5,5</w:t>
            </w:r>
          </w:p>
        </w:tc>
        <w:tc>
          <w:tcPr>
            <w:tcW w:w="0" w:type="auto"/>
          </w:tcPr>
          <w:p w14:paraId="4F5F45DD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Упражнение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Зеркало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»,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парные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игры</w:t>
            </w:r>
            <w:proofErr w:type="spellEnd"/>
          </w:p>
        </w:tc>
      </w:tr>
      <w:tr w:rsidR="007C61FB" w:rsidRPr="003A3FBF" w14:paraId="193AF8BA" w14:textId="77777777">
        <w:tc>
          <w:tcPr>
            <w:tcW w:w="0" w:type="auto"/>
          </w:tcPr>
          <w:p w14:paraId="7163F60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5.2</w:t>
            </w:r>
          </w:p>
        </w:tc>
        <w:tc>
          <w:tcPr>
            <w:tcW w:w="0" w:type="auto"/>
          </w:tcPr>
          <w:p w14:paraId="22E1A29D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Конфликт и событие в этюде</w:t>
            </w:r>
          </w:p>
        </w:tc>
        <w:tc>
          <w:tcPr>
            <w:tcW w:w="0" w:type="auto"/>
          </w:tcPr>
          <w:p w14:paraId="45282C7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313F8DE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6E32BBB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0" w:type="auto"/>
          </w:tcPr>
          <w:p w14:paraId="2B593B0C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Парные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диалоговые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этюды</w:t>
            </w:r>
            <w:proofErr w:type="spellEnd"/>
          </w:p>
        </w:tc>
      </w:tr>
      <w:tr w:rsidR="007C61FB" w:rsidRPr="003A3FBF" w14:paraId="6ED562B3" w14:textId="77777777">
        <w:tc>
          <w:tcPr>
            <w:tcW w:w="0" w:type="auto"/>
          </w:tcPr>
          <w:p w14:paraId="0664C859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5.3</w:t>
            </w:r>
          </w:p>
        </w:tc>
        <w:tc>
          <w:tcPr>
            <w:tcW w:w="0" w:type="auto"/>
          </w:tcPr>
          <w:p w14:paraId="6366AA77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Этюды на наблюдение за людьми и живой природой</w:t>
            </w:r>
          </w:p>
        </w:tc>
        <w:tc>
          <w:tcPr>
            <w:tcW w:w="0" w:type="auto"/>
          </w:tcPr>
          <w:p w14:paraId="74A6708B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  <w:tc>
          <w:tcPr>
            <w:tcW w:w="0" w:type="auto"/>
          </w:tcPr>
          <w:p w14:paraId="3038721E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007EB8DA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6,5</w:t>
            </w:r>
          </w:p>
        </w:tc>
        <w:tc>
          <w:tcPr>
            <w:tcW w:w="0" w:type="auto"/>
          </w:tcPr>
          <w:p w14:paraId="18862F68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Показ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характерных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наблюдений</w:t>
            </w:r>
            <w:proofErr w:type="spellEnd"/>
          </w:p>
        </w:tc>
      </w:tr>
      <w:tr w:rsidR="007C61FB" w:rsidRPr="003A3FBF" w14:paraId="24518D5F" w14:textId="77777777">
        <w:tc>
          <w:tcPr>
            <w:tcW w:w="0" w:type="auto"/>
          </w:tcPr>
          <w:p w14:paraId="0B386208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5.4</w:t>
            </w:r>
          </w:p>
        </w:tc>
        <w:tc>
          <w:tcPr>
            <w:tcW w:w="0" w:type="auto"/>
          </w:tcPr>
          <w:p w14:paraId="0D15857B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Сценическая импровизация и работа без заученного текста</w:t>
            </w:r>
          </w:p>
        </w:tc>
        <w:tc>
          <w:tcPr>
            <w:tcW w:w="0" w:type="auto"/>
          </w:tcPr>
          <w:p w14:paraId="0DAE787C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  <w:tc>
          <w:tcPr>
            <w:tcW w:w="0" w:type="auto"/>
          </w:tcPr>
          <w:p w14:paraId="7950D46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  <w:tc>
          <w:tcPr>
            <w:tcW w:w="0" w:type="auto"/>
          </w:tcPr>
          <w:p w14:paraId="2CF09B4E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7,0</w:t>
            </w:r>
          </w:p>
        </w:tc>
        <w:tc>
          <w:tcPr>
            <w:tcW w:w="0" w:type="auto"/>
          </w:tcPr>
          <w:p w14:paraId="2582C1CD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Театральный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Импровиз-ринг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</w:tr>
      <w:tr w:rsidR="007C61FB" w:rsidRPr="003A3FBF" w14:paraId="2F0320AD" w14:textId="77777777">
        <w:tc>
          <w:tcPr>
            <w:tcW w:w="0" w:type="auto"/>
          </w:tcPr>
          <w:p w14:paraId="67A93C5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0" w:type="auto"/>
          </w:tcPr>
          <w:p w14:paraId="627BE237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Постановочная работа над спектаклем (пьесой)</w:t>
            </w:r>
          </w:p>
        </w:tc>
        <w:tc>
          <w:tcPr>
            <w:tcW w:w="0" w:type="auto"/>
          </w:tcPr>
          <w:p w14:paraId="45A23C4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31,5</w:t>
            </w:r>
          </w:p>
        </w:tc>
        <w:tc>
          <w:tcPr>
            <w:tcW w:w="0" w:type="auto"/>
          </w:tcPr>
          <w:p w14:paraId="7BF084DA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</w:tcPr>
          <w:p w14:paraId="55259D7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28,5</w:t>
            </w:r>
          </w:p>
        </w:tc>
        <w:tc>
          <w:tcPr>
            <w:tcW w:w="0" w:type="auto"/>
          </w:tcPr>
          <w:p w14:paraId="1F16212B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Прогоны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репетиции</w:t>
            </w:r>
            <w:proofErr w:type="spellEnd"/>
          </w:p>
        </w:tc>
      </w:tr>
      <w:tr w:rsidR="007C61FB" w:rsidRPr="003A3FBF" w14:paraId="2810BACA" w14:textId="77777777">
        <w:tc>
          <w:tcPr>
            <w:tcW w:w="0" w:type="auto"/>
          </w:tcPr>
          <w:p w14:paraId="26094D37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6.1</w:t>
            </w:r>
          </w:p>
        </w:tc>
        <w:tc>
          <w:tcPr>
            <w:tcW w:w="0" w:type="auto"/>
          </w:tcPr>
          <w:p w14:paraId="4DE3EB94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Выбор литературно-драматического материала. Застольный период</w:t>
            </w:r>
          </w:p>
        </w:tc>
        <w:tc>
          <w:tcPr>
            <w:tcW w:w="0" w:type="auto"/>
          </w:tcPr>
          <w:p w14:paraId="3BD17A3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4,5</w:t>
            </w:r>
          </w:p>
        </w:tc>
        <w:tc>
          <w:tcPr>
            <w:tcW w:w="0" w:type="auto"/>
          </w:tcPr>
          <w:p w14:paraId="6E4B3818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56B3EAE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0" w:type="auto"/>
          </w:tcPr>
          <w:p w14:paraId="4F4869D4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Обсуждение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пьесы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читка</w:t>
            </w:r>
            <w:proofErr w:type="spellEnd"/>
          </w:p>
        </w:tc>
      </w:tr>
      <w:tr w:rsidR="007C61FB" w:rsidRPr="003A3FBF" w14:paraId="592467E0" w14:textId="77777777">
        <w:tc>
          <w:tcPr>
            <w:tcW w:w="0" w:type="auto"/>
          </w:tcPr>
          <w:p w14:paraId="24DAA9E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6.2</w:t>
            </w:r>
          </w:p>
        </w:tc>
        <w:tc>
          <w:tcPr>
            <w:tcW w:w="0" w:type="auto"/>
          </w:tcPr>
          <w:p w14:paraId="73B3F60D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Анализ действующих лиц, определение сверхзадачи</w:t>
            </w:r>
          </w:p>
        </w:tc>
        <w:tc>
          <w:tcPr>
            <w:tcW w:w="0" w:type="auto"/>
          </w:tcPr>
          <w:p w14:paraId="59F33E57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4,5</w:t>
            </w:r>
          </w:p>
        </w:tc>
        <w:tc>
          <w:tcPr>
            <w:tcW w:w="0" w:type="auto"/>
          </w:tcPr>
          <w:p w14:paraId="63AB85EA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463D5AF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0" w:type="auto"/>
          </w:tcPr>
          <w:p w14:paraId="3AD6AFD6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Застольный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разбор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ролей</w:t>
            </w:r>
            <w:proofErr w:type="spellEnd"/>
          </w:p>
        </w:tc>
      </w:tr>
      <w:tr w:rsidR="007C61FB" w:rsidRPr="003A3FBF" w14:paraId="3F18C619" w14:textId="77777777">
        <w:tc>
          <w:tcPr>
            <w:tcW w:w="0" w:type="auto"/>
          </w:tcPr>
          <w:p w14:paraId="64B1F2FC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6.3</w:t>
            </w:r>
          </w:p>
        </w:tc>
        <w:tc>
          <w:tcPr>
            <w:tcW w:w="0" w:type="auto"/>
          </w:tcPr>
          <w:p w14:paraId="19C39BFE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Разводка мизансцен и работа в сценическом пространстве</w:t>
            </w:r>
          </w:p>
        </w:tc>
        <w:tc>
          <w:tcPr>
            <w:tcW w:w="0" w:type="auto"/>
          </w:tcPr>
          <w:p w14:paraId="00442F14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9,0</w:t>
            </w:r>
          </w:p>
        </w:tc>
        <w:tc>
          <w:tcPr>
            <w:tcW w:w="0" w:type="auto"/>
          </w:tcPr>
          <w:p w14:paraId="52CEB089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0" w:type="auto"/>
          </w:tcPr>
          <w:p w14:paraId="5E57604B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9,0</w:t>
            </w:r>
          </w:p>
        </w:tc>
        <w:tc>
          <w:tcPr>
            <w:tcW w:w="0" w:type="auto"/>
          </w:tcPr>
          <w:p w14:paraId="59161462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Черновые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репетиции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сцен</w:t>
            </w:r>
            <w:proofErr w:type="spellEnd"/>
          </w:p>
        </w:tc>
      </w:tr>
      <w:tr w:rsidR="007C61FB" w:rsidRPr="003A3FBF" w14:paraId="4A77549E" w14:textId="77777777">
        <w:tc>
          <w:tcPr>
            <w:tcW w:w="0" w:type="auto"/>
          </w:tcPr>
          <w:p w14:paraId="34748666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lastRenderedPageBreak/>
              <w:t>6.4</w:t>
            </w:r>
          </w:p>
        </w:tc>
        <w:tc>
          <w:tcPr>
            <w:tcW w:w="0" w:type="auto"/>
          </w:tcPr>
          <w:p w14:paraId="7554BE4F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Работа с реквизитом, музыкальным оформлением и костюмами</w:t>
            </w:r>
          </w:p>
        </w:tc>
        <w:tc>
          <w:tcPr>
            <w:tcW w:w="0" w:type="auto"/>
          </w:tcPr>
          <w:p w14:paraId="4F15D2E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134A0CF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0" w:type="auto"/>
          </w:tcPr>
          <w:p w14:paraId="1ADF4588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14:paraId="027B2CEE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Монтировочные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репетиции</w:t>
            </w:r>
            <w:proofErr w:type="spellEnd"/>
          </w:p>
        </w:tc>
      </w:tr>
      <w:tr w:rsidR="007C61FB" w:rsidRPr="003A3FBF" w14:paraId="37375D21" w14:textId="77777777">
        <w:tc>
          <w:tcPr>
            <w:tcW w:w="0" w:type="auto"/>
          </w:tcPr>
          <w:p w14:paraId="5EF6070B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6.5</w:t>
            </w:r>
          </w:p>
        </w:tc>
        <w:tc>
          <w:tcPr>
            <w:tcW w:w="0" w:type="auto"/>
          </w:tcPr>
          <w:p w14:paraId="1F791314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Сводные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генеральные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репетиции</w:t>
            </w:r>
            <w:proofErr w:type="spellEnd"/>
          </w:p>
        </w:tc>
        <w:tc>
          <w:tcPr>
            <w:tcW w:w="0" w:type="auto"/>
          </w:tcPr>
          <w:p w14:paraId="02DDB73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  <w:tc>
          <w:tcPr>
            <w:tcW w:w="0" w:type="auto"/>
          </w:tcPr>
          <w:p w14:paraId="0EC98CE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0" w:type="auto"/>
          </w:tcPr>
          <w:p w14:paraId="652E1816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  <w:tc>
          <w:tcPr>
            <w:tcW w:w="0" w:type="auto"/>
          </w:tcPr>
          <w:p w14:paraId="345EE301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Генеральный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прогон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спектакля</w:t>
            </w:r>
            <w:proofErr w:type="spellEnd"/>
          </w:p>
        </w:tc>
      </w:tr>
      <w:tr w:rsidR="007C61FB" w:rsidRPr="003A3FBF" w14:paraId="523D5952" w14:textId="77777777">
        <w:tc>
          <w:tcPr>
            <w:tcW w:w="0" w:type="auto"/>
          </w:tcPr>
          <w:p w14:paraId="61FC8491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0" w:type="auto"/>
          </w:tcPr>
          <w:p w14:paraId="2F7696C1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Итоговая аттестация. Премьера и рефлексия</w:t>
            </w:r>
          </w:p>
        </w:tc>
        <w:tc>
          <w:tcPr>
            <w:tcW w:w="0" w:type="auto"/>
          </w:tcPr>
          <w:p w14:paraId="7382290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4,5</w:t>
            </w:r>
          </w:p>
        </w:tc>
        <w:tc>
          <w:tcPr>
            <w:tcW w:w="0" w:type="auto"/>
          </w:tcPr>
          <w:p w14:paraId="636DC7B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</w:p>
        </w:tc>
        <w:tc>
          <w:tcPr>
            <w:tcW w:w="0" w:type="auto"/>
          </w:tcPr>
          <w:p w14:paraId="05948CC8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4,5</w:t>
            </w:r>
          </w:p>
        </w:tc>
        <w:tc>
          <w:tcPr>
            <w:tcW w:w="0" w:type="auto"/>
          </w:tcPr>
          <w:p w14:paraId="2EE99672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Премьера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спектакля</w:t>
            </w:r>
            <w:proofErr w:type="spellEnd"/>
          </w:p>
        </w:tc>
      </w:tr>
      <w:tr w:rsidR="007C61FB" w:rsidRPr="003A3FBF" w14:paraId="1F85E557" w14:textId="77777777">
        <w:tc>
          <w:tcPr>
            <w:tcW w:w="0" w:type="auto"/>
          </w:tcPr>
          <w:p w14:paraId="16988AB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7.1</w:t>
            </w:r>
          </w:p>
        </w:tc>
        <w:tc>
          <w:tcPr>
            <w:tcW w:w="0" w:type="auto"/>
          </w:tcPr>
          <w:p w14:paraId="750D4AFD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Премьерный показ спектакля для зрителей (школа, родители)</w:t>
            </w:r>
          </w:p>
        </w:tc>
        <w:tc>
          <w:tcPr>
            <w:tcW w:w="0" w:type="auto"/>
          </w:tcPr>
          <w:p w14:paraId="1A02CFF0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0" w:type="auto"/>
          </w:tcPr>
          <w:p w14:paraId="78EFDFC2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0" w:type="auto"/>
          </w:tcPr>
          <w:p w14:paraId="256810CF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0" w:type="auto"/>
          </w:tcPr>
          <w:p w14:paraId="2459AE71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Публичное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выступление</w:t>
            </w:r>
            <w:proofErr w:type="spellEnd"/>
          </w:p>
        </w:tc>
      </w:tr>
      <w:tr w:rsidR="007C61FB" w:rsidRPr="003A3FBF" w14:paraId="43B51B55" w14:textId="77777777">
        <w:tc>
          <w:tcPr>
            <w:tcW w:w="0" w:type="auto"/>
          </w:tcPr>
          <w:p w14:paraId="6EBC0E99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7.2</w:t>
            </w:r>
          </w:p>
        </w:tc>
        <w:tc>
          <w:tcPr>
            <w:tcW w:w="0" w:type="auto"/>
          </w:tcPr>
          <w:p w14:paraId="3F88F52C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  <w:lang w:val="ru-RU"/>
              </w:rPr>
              <w:t>Рефлексивный круг, круглый стол, подведение итогов года</w:t>
            </w:r>
          </w:p>
        </w:tc>
        <w:tc>
          <w:tcPr>
            <w:tcW w:w="0" w:type="auto"/>
          </w:tcPr>
          <w:p w14:paraId="043280EA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2088420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0" w:type="auto"/>
          </w:tcPr>
          <w:p w14:paraId="26593EF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color w:val="000000" w:themeColor="text1"/>
              </w:rPr>
              <w:t>1,5</w:t>
            </w:r>
          </w:p>
        </w:tc>
        <w:tc>
          <w:tcPr>
            <w:tcW w:w="0" w:type="auto"/>
          </w:tcPr>
          <w:p w14:paraId="48D237D7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Самоанализ</w:t>
            </w:r>
            <w:proofErr w:type="spellEnd"/>
            <w:r w:rsidRPr="003A3FB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A3FBF">
              <w:rPr>
                <w:rFonts w:ascii="Times New Roman" w:hAnsi="Times New Roman" w:cs="Times New Roman"/>
                <w:color w:val="000000" w:themeColor="text1"/>
              </w:rPr>
              <w:t>награждение</w:t>
            </w:r>
            <w:proofErr w:type="spellEnd"/>
          </w:p>
        </w:tc>
      </w:tr>
      <w:tr w:rsidR="007C61FB" w:rsidRPr="003A3FBF" w14:paraId="4D905C3C" w14:textId="77777777">
        <w:tc>
          <w:tcPr>
            <w:tcW w:w="0" w:type="auto"/>
          </w:tcPr>
          <w:p w14:paraId="15E658C2" w14:textId="77777777" w:rsidR="007C61FB" w:rsidRPr="003A3FBF" w:rsidRDefault="007C61FB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40E7CBE4" w14:textId="77777777" w:rsidR="007C61FB" w:rsidRPr="003A3FBF" w:rsidRDefault="00F20B18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ИТОГО:</w:t>
            </w:r>
          </w:p>
        </w:tc>
        <w:tc>
          <w:tcPr>
            <w:tcW w:w="0" w:type="auto"/>
          </w:tcPr>
          <w:p w14:paraId="1785B343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153</w:t>
            </w:r>
          </w:p>
        </w:tc>
        <w:tc>
          <w:tcPr>
            <w:tcW w:w="0" w:type="auto"/>
          </w:tcPr>
          <w:p w14:paraId="7F3AC51D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</w:t>
            </w:r>
          </w:p>
        </w:tc>
        <w:tc>
          <w:tcPr>
            <w:tcW w:w="0" w:type="auto"/>
          </w:tcPr>
          <w:p w14:paraId="0CA8D715" w14:textId="77777777" w:rsidR="007C61FB" w:rsidRPr="003A3FBF" w:rsidRDefault="00F20B18">
            <w:pPr>
              <w:pStyle w:val="Comp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3F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129</w:t>
            </w:r>
          </w:p>
        </w:tc>
        <w:tc>
          <w:tcPr>
            <w:tcW w:w="0" w:type="auto"/>
          </w:tcPr>
          <w:p w14:paraId="445009AF" w14:textId="77777777" w:rsidR="007C61FB" w:rsidRPr="003A3FBF" w:rsidRDefault="007C61FB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62F4596" w14:textId="77777777" w:rsidR="000144B4" w:rsidRPr="003A3FBF" w:rsidRDefault="000144B4" w:rsidP="000144B4">
      <w:pPr>
        <w:rPr>
          <w:rFonts w:ascii="Times New Roman" w:hAnsi="Times New Roman" w:cs="Times New Roman"/>
          <w:color w:val="000000" w:themeColor="text1"/>
        </w:rPr>
      </w:pPr>
      <w:bookmarkStart w:id="12" w:name="X46d4dc4815fe2792b5d41da868d2fa895705f57"/>
      <w:bookmarkEnd w:id="11"/>
    </w:p>
    <w:p w14:paraId="4E8D5286" w14:textId="77777777" w:rsidR="000144B4" w:rsidRPr="003A3FBF" w:rsidRDefault="004D6DB1" w:rsidP="000144B4">
      <w:pPr>
        <w:rPr>
          <w:rFonts w:ascii="Times New Roman" w:hAnsi="Times New Roman" w:cs="Times New Roman"/>
          <w:b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color w:val="000000" w:themeColor="text1"/>
          <w:lang w:val="ru-RU"/>
        </w:rPr>
        <w:t xml:space="preserve">5.Тематическое планирование: </w:t>
      </w:r>
      <w:r w:rsidR="00D6656B" w:rsidRPr="003A3FBF">
        <w:rPr>
          <w:rFonts w:ascii="Times New Roman" w:hAnsi="Times New Roman" w:cs="Times New Roman"/>
          <w:b/>
          <w:color w:val="000000" w:themeColor="text1"/>
          <w:lang w:val="ru-RU"/>
        </w:rPr>
        <w:t>Дополнительной общеобразовательной общеразвивающей программы «Вдохновляй, создавай» (Театральный кружок)</w:t>
      </w:r>
    </w:p>
    <w:p w14:paraId="1EA3C004" w14:textId="77777777" w:rsidR="000144B4" w:rsidRPr="003A3FBF" w:rsidRDefault="00D6656B" w:rsidP="000144B4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Общий объем: 15</w:t>
      </w:r>
      <w:r w:rsidR="000144B4" w:rsidRPr="003A3FBF">
        <w:rPr>
          <w:rFonts w:ascii="Times New Roman" w:hAnsi="Times New Roman" w:cs="Times New Roman"/>
          <w:color w:val="000000" w:themeColor="text1"/>
          <w:lang w:val="ru-RU"/>
        </w:rPr>
        <w:t>3 часа (102 занятия по 1,5 часа</w:t>
      </w:r>
    </w:p>
    <w:p w14:paraId="0B0A0B0F" w14:textId="77777777" w:rsidR="00F24730" w:rsidRPr="003A3FBF" w:rsidRDefault="00D6656B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Сводная таблица по разделам программы</w:t>
      </w:r>
    </w:p>
    <w:p w14:paraId="1B56FB5E" w14:textId="77777777" w:rsidR="00D6656B" w:rsidRPr="003A3FBF" w:rsidRDefault="00D6656B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№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Раздел / Модуль программы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Количество часов</w:t>
      </w:r>
    </w:p>
    <w:p w14:paraId="72F6127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Вводный модуль. Основы театральной культуры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4,5 ч</w:t>
      </w:r>
    </w:p>
    <w:p w14:paraId="652F972D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Модуль «Актерская грамота и тренинг внимания»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31,5 ч</w:t>
      </w:r>
    </w:p>
    <w:p w14:paraId="6DC796DA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Модуль «Сценическая речь и культура слова»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31,5 ч</w:t>
      </w:r>
    </w:p>
    <w:p w14:paraId="1CF30C8D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Модуль «Сценическое движение, пластика и темпоритм»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22,5 ч</w:t>
      </w:r>
    </w:p>
    <w:p w14:paraId="333551AB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Модуль «Этюдная работа и сценическое партнерство»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27,0 ч</w:t>
      </w:r>
    </w:p>
    <w:p w14:paraId="1F8ADBCC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Модуль «Постановочная работа над спектаклем (пьесой)»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31,5 ч</w:t>
      </w:r>
    </w:p>
    <w:p w14:paraId="2D1EF04F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Модуль «Итоговая аттестация. Премьера и рефлексия»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4,5 ч</w:t>
      </w:r>
    </w:p>
    <w:p w14:paraId="16F5E05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ИТОГО: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153 часа</w:t>
      </w:r>
    </w:p>
    <w:p w14:paraId="71AB403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________________________________________</w:t>
      </w:r>
    </w:p>
    <w:p w14:paraId="51CA7D8D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Поурочное тематическое планирование (102 занятия по 1,5 часа)</w:t>
      </w:r>
    </w:p>
    <w:p w14:paraId="603F7DD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№ п/п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Тема занятия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Кол-во часов</w:t>
      </w:r>
    </w:p>
    <w:p w14:paraId="7ECB5EFE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РАЗДЕЛ 1. ВВОДНЫЙ МОДУЛЬ. ОСНОВЫ ТЕАТРАЛЬНОЙ КУЛЬТУРЫ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4,5 ч</w:t>
      </w:r>
    </w:p>
    <w:p w14:paraId="5B0837D3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lastRenderedPageBreak/>
        <w:t>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Вводное занятие. Инструктаж по ТБ. Правила поведения в актовом зале и на сцене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55275BD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Возникновение и история театра. Разнообразие видов театра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77BB69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Профессии театрального закулисья. Зрительский этикет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017A98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РАЗДЕЛ 2. МОДУЛЬ «АКТЕРСКАЯ ГРАМОТА И ТРЕНИНГ ВНИМАНИЯ»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31,5 ч</w:t>
      </w:r>
    </w:p>
    <w:p w14:paraId="36CF5325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Понятие зажима. Снятие мышечного напряжения («Штанга», «Ртуть»)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AB587A2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Развитие телесной свободы («Тряпичная кукла и оловянный солдатик»)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31213FD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Концентрация слухового и зрительного внимания («Звуки вокруг нас»)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39B342F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Круги внимания по К. С. Станиславскому. Малый круг внимания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42DCC6F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Средний и большой круги внимания. Ориентация в пространстве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C08A49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Зрительная память и наблюдательность («Что изменилось?»)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29F7F75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Воображение и фантазия. Введение магического «Если бы...»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BE9B1B3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Трансформация предметов в сценическом пространстве («Превращение стула»)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F530627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</w:r>
      <w:proofErr w:type="spellStart"/>
      <w:r w:rsidRPr="003A3FBF">
        <w:rPr>
          <w:rFonts w:ascii="Times New Roman" w:hAnsi="Times New Roman" w:cs="Times New Roman"/>
          <w:color w:val="000000" w:themeColor="text1"/>
          <w:lang w:val="ru-RU"/>
        </w:rPr>
        <w:t>Ожишевление</w:t>
      </w:r>
      <w:proofErr w:type="spellEnd"/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предметов и стихий («Ожившее зеркало», «Шелест листьев»)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F1FF63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Память физических действий (ПФД). Сущность метода ПФД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834583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Освоение точной логики и последовательности ПФД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B2837F4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Сложные физические действия без предмета в парах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0F751B3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Предлагаемые обстоятельства. Понятие «Где? Когда? Кто? Зачем?»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B06137F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Оценка факта и реагирование на сценический раздражитель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326D65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Сценическое действие. Одиночные этюды на ПФД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3F8997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Одиночные этюды «Я в экстренной ситуации» («Потерял ключи»)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33248BB4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Одиночные этюды с изменением отношения к предмету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1C103C94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Этюды на оправдание сценической позы и движения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35F0B87B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Понятие темпоритма сценического действия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EE221CB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Этюды с контрастными темпоритмами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437642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Подведение итогов по актерской грамоте. Обобщающий тренинг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B2FC2B9" w14:textId="77777777" w:rsidR="003A3FBF" w:rsidRDefault="003A3FBF" w:rsidP="00F24730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0C0A0C4E" w14:textId="4F52811B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РАЗДЕЛ 3. МОДУЛЬ «СЦЕНИЧЕСКАЯ РЕЧЬ И КУЛЬТУРА СЛОВА»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31,5 ч</w:t>
      </w:r>
    </w:p>
    <w:p w14:paraId="7886C19B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lastRenderedPageBreak/>
        <w:t>25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Гигиена голоса. Устройство голосового аппарата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4BE5D2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Освоение правильного речевого (диафрагмального) дыхания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607A4B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Тренинг длительного и распределенного выдоха («Свеча», «Егорки»)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1E46BF4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Артикуляционная гимнастика. Постановка работы губ и языка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1B249C4D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29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Комплекс упражнений «Лошадка», «Часики», «Укольчики»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68CEE77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Освобождение звука. Работа с резонаторами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7A549C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Проработка гласных звуков (И-Э-А-О-У-Ы) в сочетании с движением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B0C75D8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Проработка парных звонких и глухих согласных (П-Б, Т-Д, К-Г)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1811A06F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Преодоление сложных звукосочетаний. Дикционные карты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744884E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Работа со скороговорками. Правила и темпы проговаривания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1B2E0B34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Подача скороговорок с разной интонационной задачей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0708EE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Составление скороговорочных цепочек («Скороговорочный блок»)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926F29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Логика звучащей речи. Логическое ударение в предложении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36342C18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Логические и психологические паузы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A8C6DE3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39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Понятие подтекста в сценической речи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86056C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Сценический посыл и полетность голоса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32EE3523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Знакомство с жанром басни. Анализ сюжета и морали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7794A9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Распределение действенных задач при чтении басни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32E882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Работа над выразительным чтением стихотворных произведений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B28F963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Художественное чтение прозаических отрывков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DF4029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Чтецкий конкурс «Живое слово». Итоговый показ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513369C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РАЗДЕЛ 4. МОДУЛЬ «СЦЕНИЧЕСКОЕ ДВИЖЕНИЕ, ПЛАСТИКА И ТЕМПОРИТМ»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22,5 ч</w:t>
      </w:r>
    </w:p>
    <w:p w14:paraId="7D22F8E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Осанка актера, центр тяжести, равновесие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1B2B378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Походка разных героев. Выразительность шага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F9BD37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Сценическое пространство. Разметка сцены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180B6F85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49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Координация в пространстве. Тренинг «Синхрон»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9C1F04D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Пластическая выразительность рук и жеста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02C692D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Парная пластика. Тренинг «Слепец и поводырь»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2CBCDD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lastRenderedPageBreak/>
        <w:t>52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Работа с весом и сопротивлением пространства («Стена», «Ветер»)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FA3CF7A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Мимика и её связь с внутренним эмоциональным состоянием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1A5B3B3D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Наблюдение за животным миром (повадки, движения)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38FC445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Создание пластических образов животных («Зоопарк»)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0D590E5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Оживление механизмов и стихий (этюд «Часы», «Огонь», «Шторм»)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C24873E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Ритмика движения под музыку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0653E8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Составление коллективной пластической зарисовки без слов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71B7A55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59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Освоение безопасных сценических падений и движений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430F3D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Итоговый просмотр пластических номеров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50627C2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РАЗДЕЛ 5. МОДУЛЬ «ЭТЮДНАЯ РАБОТА И СЦЕНИЧЕСКОЕ ПАРТНЕРСТВО»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27,0 ч</w:t>
      </w:r>
    </w:p>
    <w:p w14:paraId="38303C55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Сценическое партнерство. Умение слушать и чувствовать партнера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D87503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Сценическое общение. Взаимодействие «Отдача и восприятие»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3B1CFE7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Бессловесный диалог в паре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25ABC5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Понятие сценического конфликта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DF8871C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Понятие сценического события (исходное, главное, финальное)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26422C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Составление парного этюда с придуманным конфликтом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696EB75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Проведение и разбор парных этюдов на тему «Ссора»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6D3C61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Наблюдения за людьми (характерность, походка, мимика)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562367E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69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Подготовка этюдов «Наблюдение за людьми»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3D16214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Показ и защита этюдов на характерность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2AC7F17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Групповой этюд в общественном месте («Автобус», «Вокзал»)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E948FC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Понятие сверхзадачи и сквозного действия в этюде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45D0ABC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Сценическая импровизация. Правила участия в играх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071735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Быстрая адаптация актера в неожиданных условиях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1B61939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Создание этюдов на основе литературных сказок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966CA7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Отработка точности финала и развязки в этюдных работах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77108D6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Генеральный прогон этюдных работ группы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66CC947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Открытый класс-концерт этюдных работ и импровизаций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6728E8C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lastRenderedPageBreak/>
        <w:t>РАЗДЕЛ 6. МОДУЛЬ «ПОСТАНОВОЧНАЯ РАБОТА НАД СПЕКТАКЛЕМ (ПЬЕСОЙ)»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31,5 ч</w:t>
      </w:r>
    </w:p>
    <w:p w14:paraId="13D35DF7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79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Знакомство с пьесой/сценарием спектакля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EC87CB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Коллективное обсуждение темы и идеи пьесы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C64290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Характеристика персонажей. Распределение ролей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985E6A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Застольный период. Читка пьесы по ролям (1 картина)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0ED6B1A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Застольный период. Читка 2 картины. Разбор подтекста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F32C29F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Разбор действенных задач каждого персонажа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39614978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Выгородка сценической площадки. Первые выходы на сцену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44C562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Разводка мизансцен 1-й картины спектакля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F924D5E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Закрепление мизансцен 1-й картины без текста в руках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AAEED43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Разводка мизансцен 2-й картины спектакля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3D0DC35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89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Закрепление 2-й картины. Отработка темпоритма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E9CD84A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Разводка кульминационной картины спектакля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2224C4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Закрепление кульминационной сцены и финала спектакля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8D40407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Сводная репетиция 1-го акта спектакля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8AB2CAD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93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Сводная репетиция 2-го акта спектакля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69DDC22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94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Подбор и утверждение музыкального оформления спектакля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7B6E8C83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95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Работа актеров со звуковым сопровождением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5B1173D3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96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Работа с реквизитом и бутафорией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79557C5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97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Работа в сценических костюмах и элементах грима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4754EC8B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98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Монтировочная репетиция со светом и звуком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20037161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99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Генеральная репетиция спектакля в костюмах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3F216AC2" w14:textId="67295919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РАЗДЕЛ 7. МОДУЛЬ «ИТОГОВАЯ АТТЕСТАЦИЯ. ПРЕМЬЕРА И РЕФЛЕКСИЯ»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</w:r>
      <w:r w:rsidR="003A3FBF">
        <w:rPr>
          <w:rFonts w:ascii="Times New Roman" w:hAnsi="Times New Roman" w:cs="Times New Roman"/>
          <w:color w:val="000000" w:themeColor="text1"/>
          <w:lang w:val="ru-RU"/>
        </w:rPr>
        <w:t>-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>4,5 ч</w:t>
      </w:r>
    </w:p>
    <w:p w14:paraId="00096A20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100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Подготовка сцены к премьере (проверка реквизита, звука)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438F258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101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ПРЕМЬЕРА СПЕКТАКЛЯ для учащихся, родителей и учителей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17B5CD99" w14:textId="77777777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102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Подведение итогов года. Рефлексивный круг. Награждение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1,5 ч</w:t>
      </w:r>
    </w:p>
    <w:p w14:paraId="0CE6B999" w14:textId="384C090C" w:rsidR="00F24730" w:rsidRPr="003A3FBF" w:rsidRDefault="00F24730" w:rsidP="00F24730">
      <w:p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ВСЕГО: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ab/>
        <w:t>153 часа</w:t>
      </w:r>
    </w:p>
    <w:p w14:paraId="0A6AD1CA" w14:textId="77777777" w:rsidR="007C61FB" w:rsidRPr="003A3FBF" w:rsidRDefault="004D6DB1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6</w:t>
      </w:r>
      <w:r w:rsidR="00F20B18" w:rsidRPr="003A3FB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ГРАФИК И СТРУКТУРА ТИПОВОЙ УЧЕБНОЙ НЕДЕЛИ (4,5 ЧАСА)</w:t>
      </w:r>
    </w:p>
    <w:p w14:paraId="3EFEF67E" w14:textId="77777777" w:rsidR="007C61FB" w:rsidRPr="003A3FBF" w:rsidRDefault="00F20B18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Для достижения максимального педагогического эффекта 4,5 учебных часа в неделю распределяются на 3 целевых блока:</w:t>
      </w:r>
    </w:p>
    <w:p w14:paraId="56431DE2" w14:textId="77777777" w:rsidR="007C61FB" w:rsidRPr="003A3FBF" w:rsidRDefault="00F20B18">
      <w:pPr>
        <w:pStyle w:val="SourceCode"/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[ Понедельник / Занятие 1: 1,5 часа ] — МОДУЛЬ «РЕЧЬ И СЛОВО»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Дыхательная гимнастика (20 мин) + Дикция и скороговорки (40 мин) + Логика текста (30 мин)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[ Среда / Занятие 2: 1,5 часа ] — МОДУЛЬ «ТЕЛО И ПЛАСТИКА»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Разминка и снятие мышечных зажимов (20 мин) + Сценическое движение и координация (40 мин) + Пластика (30 мин)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[ Пятница / Занятие 3: 1,5 часа ] — МОДУЛЬ «АКТЕРСКОЕ МАСТЕРСТВО И РЕПЕТИЦИИ»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br/>
      </w:r>
      <w:r w:rsidRPr="003A3FBF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Тренинг внимания и воображения (20 мин) + Этюды и импровизация (35 мин) + Репетиция спектакля (35 мин)</w:t>
      </w:r>
    </w:p>
    <w:p w14:paraId="67DE4655" w14:textId="77777777" w:rsidR="007C61FB" w:rsidRPr="003A3FBF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pict w14:anchorId="0CAA41E7">
          <v:rect id="_x0000_i1028" style="width:0;height:1.5pt" o:hralign="center" o:hrstd="t" o:hr="t"/>
        </w:pict>
      </w:r>
    </w:p>
    <w:p w14:paraId="553D25E9" w14:textId="77777777" w:rsidR="007C61FB" w:rsidRPr="003A3FBF" w:rsidRDefault="007C61FB">
      <w:pPr>
        <w:rPr>
          <w:rFonts w:ascii="Times New Roman" w:hAnsi="Times New Roman" w:cs="Times New Roman"/>
          <w:color w:val="000000" w:themeColor="text1"/>
        </w:rPr>
      </w:pPr>
      <w:bookmarkStart w:id="13" w:name="X89a6b8eda80e843d5350b81b13b12d855d0bbc4"/>
      <w:bookmarkStart w:id="14" w:name="X1ca71c75c3960b0565ecdc42e5208177f9e85e5"/>
      <w:bookmarkEnd w:id="12"/>
    </w:p>
    <w:p w14:paraId="25E43F3A" w14:textId="77777777" w:rsidR="007C61FB" w:rsidRPr="003A3FBF" w:rsidRDefault="00F20B18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5" w:name="Xc73507b22ce289c4a001e91f72baccadf9e9685"/>
      <w:bookmarkEnd w:id="13"/>
      <w:bookmarkEnd w:id="14"/>
      <w:r w:rsidRPr="003A3FB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 МЕТОДИЧЕСКОЕ И МАТЕРИАЛЬНО-ТЕХНИЧЕСКОЕ ОБЕСПЕЧЕНИЕ</w:t>
      </w:r>
    </w:p>
    <w:p w14:paraId="405A56E8" w14:textId="77777777" w:rsidR="007C61FB" w:rsidRPr="003A3FBF" w:rsidRDefault="00F20B18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16" w:name="методическое-обеспечение"/>
      <w:r w:rsidRPr="003A3FBF">
        <w:rPr>
          <w:rFonts w:ascii="Times New Roman" w:hAnsi="Times New Roman" w:cs="Times New Roman"/>
          <w:color w:val="000000" w:themeColor="text1"/>
          <w:lang w:val="ru-RU"/>
        </w:rPr>
        <w:t>Методическое обеспечение:</w:t>
      </w:r>
    </w:p>
    <w:p w14:paraId="64C4DD04" w14:textId="77777777" w:rsidR="007C61FB" w:rsidRPr="003A3FBF" w:rsidRDefault="00F20B18">
      <w:pPr>
        <w:pStyle w:val="Compact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Подборки тренингов по актерскому мастерству (К. С. Станиславский, М. А. Чехов, В. Э. Мейерхольд в адаптации для школьников).</w:t>
      </w:r>
    </w:p>
    <w:p w14:paraId="6F5FE161" w14:textId="77777777" w:rsidR="007C61FB" w:rsidRPr="003A3FBF" w:rsidRDefault="00F20B18">
      <w:pPr>
        <w:pStyle w:val="Compact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Картотека артикуляционных упражнений, дикционных таблиц и скороговорок.</w:t>
      </w:r>
    </w:p>
    <w:p w14:paraId="4C563AE7" w14:textId="77777777" w:rsidR="007C61FB" w:rsidRPr="003A3FBF" w:rsidRDefault="00F20B18">
      <w:pPr>
        <w:pStyle w:val="Compact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Банк сценариев детских пьес, сказок, басен и литературных композиций.</w:t>
      </w:r>
    </w:p>
    <w:p w14:paraId="231E82B7" w14:textId="77777777" w:rsidR="007C61FB" w:rsidRPr="003A3FBF" w:rsidRDefault="00F20B18">
      <w:pPr>
        <w:pStyle w:val="Compact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color w:val="000000" w:themeColor="text1"/>
          <w:lang w:val="ru-RU"/>
        </w:rPr>
        <w:t>Фонотека шумовых эффектов (звуки дождя, скрип двери, шаги, шум толпы) и инструментальной музыки для тренингов.</w:t>
      </w:r>
    </w:p>
    <w:p w14:paraId="6489754E" w14:textId="77777777" w:rsidR="007C61FB" w:rsidRPr="003A3FBF" w:rsidRDefault="00F20B18">
      <w:pPr>
        <w:pStyle w:val="3"/>
        <w:rPr>
          <w:rFonts w:ascii="Times New Roman" w:hAnsi="Times New Roman" w:cs="Times New Roman"/>
          <w:color w:val="000000" w:themeColor="text1"/>
        </w:rPr>
      </w:pPr>
      <w:bookmarkStart w:id="17" w:name="материально-техническое-обеспечение"/>
      <w:bookmarkEnd w:id="16"/>
      <w:proofErr w:type="spellStart"/>
      <w:r w:rsidRPr="003A3FBF">
        <w:rPr>
          <w:rFonts w:ascii="Times New Roman" w:hAnsi="Times New Roman" w:cs="Times New Roman"/>
          <w:color w:val="000000" w:themeColor="text1"/>
        </w:rPr>
        <w:t>Материально-техническое</w:t>
      </w:r>
      <w:proofErr w:type="spellEnd"/>
      <w:r w:rsidRPr="003A3FBF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3FBF">
        <w:rPr>
          <w:rFonts w:ascii="Times New Roman" w:hAnsi="Times New Roman" w:cs="Times New Roman"/>
          <w:color w:val="000000" w:themeColor="text1"/>
        </w:rPr>
        <w:t>обеспечение</w:t>
      </w:r>
      <w:proofErr w:type="spellEnd"/>
      <w:r w:rsidRPr="003A3FBF">
        <w:rPr>
          <w:rFonts w:ascii="Times New Roman" w:hAnsi="Times New Roman" w:cs="Times New Roman"/>
          <w:color w:val="000000" w:themeColor="text1"/>
        </w:rPr>
        <w:t>:</w:t>
      </w:r>
    </w:p>
    <w:p w14:paraId="08660E7A" w14:textId="77777777" w:rsidR="007C61FB" w:rsidRPr="003A3FBF" w:rsidRDefault="00F20B18">
      <w:pPr>
        <w:pStyle w:val="Compact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Помещение: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репетиционный кабинет с возможностью освобождения пространства от парт или школьный актовый зал со сценой.</w:t>
      </w:r>
    </w:p>
    <w:p w14:paraId="4E460954" w14:textId="77777777" w:rsidR="007C61FB" w:rsidRPr="003A3FBF" w:rsidRDefault="00F20B18">
      <w:pPr>
        <w:pStyle w:val="Compact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Оборудование: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звукоусилительная аппаратура (колонки, микшерный пульт, микрофоны); компьютер/ноутбук для воспроизведения аудиоматериалов.</w:t>
      </w:r>
    </w:p>
    <w:p w14:paraId="6FE0BF64" w14:textId="77777777" w:rsidR="007C61FB" w:rsidRPr="003A3FBF" w:rsidRDefault="00F20B18">
      <w:pPr>
        <w:pStyle w:val="Compact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Мебель: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легко перемещаемые стулья для создания сценических выгородок.</w:t>
      </w:r>
    </w:p>
    <w:p w14:paraId="1C1B6467" w14:textId="77777777" w:rsidR="007C61FB" w:rsidRPr="003A3FBF" w:rsidRDefault="00F20B18">
      <w:pPr>
        <w:pStyle w:val="Compact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Реквизит и костюмы: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базовые элементы сценических костюмов (плащи, шляпы, шарфы), учебный реквизит (книги, чемоданы, трости, бутафорские предметы).</w:t>
      </w:r>
    </w:p>
    <w:p w14:paraId="61E78DAC" w14:textId="77777777" w:rsidR="007C61FB" w:rsidRPr="003A3FBF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pict w14:anchorId="7AAEE94C">
          <v:rect id="_x0000_i1029" style="width:0;height:1.5pt" o:hralign="center" o:hrstd="t" o:hr="t"/>
        </w:pict>
      </w:r>
    </w:p>
    <w:p w14:paraId="0B32D98D" w14:textId="77777777" w:rsidR="007C61FB" w:rsidRPr="003A3FBF" w:rsidRDefault="00F20B18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8" w:name="X1f724cc0f738215a9ebda32e27e7b4c15f50596"/>
      <w:bookmarkEnd w:id="15"/>
      <w:bookmarkEnd w:id="17"/>
      <w:r w:rsidRPr="003A3FBF">
        <w:rPr>
          <w:rFonts w:ascii="Times New Roman" w:hAnsi="Times New Roman" w:cs="Times New Roman"/>
          <w:color w:val="000000" w:themeColor="text1"/>
          <w:sz w:val="24"/>
          <w:szCs w:val="24"/>
        </w:rPr>
        <w:t>7. СПИСОК РЕКОМЕНДУЕМОЙ ЛИТЕРАТУРЫ</w:t>
      </w:r>
    </w:p>
    <w:p w14:paraId="38D0B670" w14:textId="77777777" w:rsidR="007C61FB" w:rsidRPr="003A3FBF" w:rsidRDefault="00F20B18">
      <w:pPr>
        <w:pStyle w:val="Compact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Станиславский К. С.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Моя жизнь в искусстве. Работа актера над собой. — М.: АСТ, 2021.</w:t>
      </w:r>
    </w:p>
    <w:p w14:paraId="39F3B3B7" w14:textId="77777777" w:rsidR="007C61FB" w:rsidRPr="003A3FBF" w:rsidRDefault="00F20B18">
      <w:pPr>
        <w:pStyle w:val="Compact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Чехов М. А.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О технике актера. — М.: ВТО, 2019.</w:t>
      </w:r>
    </w:p>
    <w:p w14:paraId="554242D4" w14:textId="77777777" w:rsidR="007C61FB" w:rsidRPr="003A3FBF" w:rsidRDefault="00F20B18">
      <w:pPr>
        <w:pStyle w:val="Compact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Гиппиус С. В.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Актерский тренинг. Гимнастика чувств. — СПб.: Прайм-</w:t>
      </w:r>
      <w:proofErr w:type="spellStart"/>
      <w:r w:rsidRPr="003A3FBF">
        <w:rPr>
          <w:rFonts w:ascii="Times New Roman" w:hAnsi="Times New Roman" w:cs="Times New Roman"/>
          <w:color w:val="000000" w:themeColor="text1"/>
          <w:lang w:val="ru-RU"/>
        </w:rPr>
        <w:t>Еврознак</w:t>
      </w:r>
      <w:proofErr w:type="spellEnd"/>
      <w:r w:rsidRPr="003A3FBF">
        <w:rPr>
          <w:rFonts w:ascii="Times New Roman" w:hAnsi="Times New Roman" w:cs="Times New Roman"/>
          <w:color w:val="000000" w:themeColor="text1"/>
          <w:lang w:val="ru-RU"/>
        </w:rPr>
        <w:t>, 2018.</w:t>
      </w:r>
    </w:p>
    <w:p w14:paraId="6A0AA690" w14:textId="77777777" w:rsidR="007C61FB" w:rsidRPr="003A3FBF" w:rsidRDefault="00F20B18">
      <w:pPr>
        <w:pStyle w:val="Compact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lastRenderedPageBreak/>
        <w:t>Кнебель М. О.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Поэзия педагогики. О действенном анализе пьесы и роли. — М.: ГИТИС, 2017.</w:t>
      </w:r>
    </w:p>
    <w:p w14:paraId="35A4E391" w14:textId="77777777" w:rsidR="007C61FB" w:rsidRPr="003A3FBF" w:rsidRDefault="00F20B18">
      <w:pPr>
        <w:pStyle w:val="Compact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Козлянинова И. П., </w:t>
      </w:r>
      <w:proofErr w:type="spellStart"/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Чарели</w:t>
      </w:r>
      <w:proofErr w:type="spellEnd"/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Э. М.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Сценическая речь: Учебное пособие. — М.: Просвещение, 2016.</w:t>
      </w:r>
    </w:p>
    <w:p w14:paraId="11BAF1D1" w14:textId="77777777" w:rsidR="007C61FB" w:rsidRPr="003A3FBF" w:rsidRDefault="00F20B18">
      <w:pPr>
        <w:pStyle w:val="Compact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3A3FBF">
        <w:rPr>
          <w:rFonts w:ascii="Times New Roman" w:hAnsi="Times New Roman" w:cs="Times New Roman"/>
          <w:b/>
          <w:bCs/>
          <w:color w:val="000000" w:themeColor="text1"/>
          <w:lang w:val="ru-RU"/>
        </w:rPr>
        <w:t>Генералова И. А.</w:t>
      </w:r>
      <w:r w:rsidRPr="003A3FBF">
        <w:rPr>
          <w:rFonts w:ascii="Times New Roman" w:hAnsi="Times New Roman" w:cs="Times New Roman"/>
          <w:color w:val="000000" w:themeColor="text1"/>
          <w:lang w:val="ru-RU"/>
        </w:rPr>
        <w:t xml:space="preserve"> Театр: Пособие для дополнительного образования детей. — М.: </w:t>
      </w:r>
      <w:proofErr w:type="spellStart"/>
      <w:r w:rsidRPr="003A3FBF">
        <w:rPr>
          <w:rFonts w:ascii="Times New Roman" w:hAnsi="Times New Roman" w:cs="Times New Roman"/>
          <w:color w:val="000000" w:themeColor="text1"/>
          <w:lang w:val="ru-RU"/>
        </w:rPr>
        <w:t>Владос</w:t>
      </w:r>
      <w:proofErr w:type="spellEnd"/>
      <w:r w:rsidRPr="003A3FBF">
        <w:rPr>
          <w:rFonts w:ascii="Times New Roman" w:hAnsi="Times New Roman" w:cs="Times New Roman"/>
          <w:color w:val="000000" w:themeColor="text1"/>
          <w:lang w:val="ru-RU"/>
        </w:rPr>
        <w:t>, 2015.</w:t>
      </w:r>
      <w:bookmarkEnd w:id="0"/>
      <w:bookmarkEnd w:id="18"/>
    </w:p>
    <w:sectPr w:rsidR="007C61FB" w:rsidRPr="003A3FBF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A26B7" w14:textId="77777777" w:rsidR="000F505C" w:rsidRDefault="000F505C">
      <w:pPr>
        <w:spacing w:after="0"/>
      </w:pPr>
      <w:r>
        <w:separator/>
      </w:r>
    </w:p>
  </w:endnote>
  <w:endnote w:type="continuationSeparator" w:id="0">
    <w:p w14:paraId="0D38278A" w14:textId="77777777" w:rsidR="000F505C" w:rsidRDefault="000F50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F0271" w14:textId="77777777" w:rsidR="000F505C" w:rsidRDefault="000F505C">
      <w:r>
        <w:separator/>
      </w:r>
    </w:p>
  </w:footnote>
  <w:footnote w:type="continuationSeparator" w:id="0">
    <w:p w14:paraId="3A35CBA7" w14:textId="77777777" w:rsidR="000F505C" w:rsidRDefault="000F5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A8AC624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9190A85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E188CFE8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1273972176">
    <w:abstractNumId w:val="0"/>
  </w:num>
  <w:num w:numId="2" w16cid:durableId="18514068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4484173">
    <w:abstractNumId w:val="1"/>
  </w:num>
  <w:num w:numId="4" w16cid:durableId="1189641396">
    <w:abstractNumId w:val="1"/>
  </w:num>
  <w:num w:numId="5" w16cid:durableId="1132408917">
    <w:abstractNumId w:val="1"/>
  </w:num>
  <w:num w:numId="6" w16cid:durableId="2029981386">
    <w:abstractNumId w:val="1"/>
  </w:num>
  <w:num w:numId="7" w16cid:durableId="1594967776">
    <w:abstractNumId w:val="1"/>
  </w:num>
  <w:num w:numId="8" w16cid:durableId="1779370603">
    <w:abstractNumId w:val="1"/>
  </w:num>
  <w:num w:numId="9" w16cid:durableId="627322008">
    <w:abstractNumId w:val="1"/>
  </w:num>
  <w:num w:numId="10" w16cid:durableId="560554906">
    <w:abstractNumId w:val="1"/>
  </w:num>
  <w:num w:numId="11" w16cid:durableId="2089183365">
    <w:abstractNumId w:val="1"/>
  </w:num>
  <w:num w:numId="12" w16cid:durableId="2046322488">
    <w:abstractNumId w:val="1"/>
  </w:num>
  <w:num w:numId="13" w16cid:durableId="888228062">
    <w:abstractNumId w:val="1"/>
  </w:num>
  <w:num w:numId="14" w16cid:durableId="1215310420">
    <w:abstractNumId w:val="1"/>
  </w:num>
  <w:num w:numId="15" w16cid:durableId="12155097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6930384">
    <w:abstractNumId w:val="1"/>
  </w:num>
  <w:num w:numId="17" w16cid:durableId="2948717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1FB"/>
    <w:rsid w:val="000144B4"/>
    <w:rsid w:val="000F505C"/>
    <w:rsid w:val="00386B54"/>
    <w:rsid w:val="003A3FBF"/>
    <w:rsid w:val="003A508A"/>
    <w:rsid w:val="00441E9B"/>
    <w:rsid w:val="004D6DB1"/>
    <w:rsid w:val="007C61FB"/>
    <w:rsid w:val="00A51E08"/>
    <w:rsid w:val="00D61ABD"/>
    <w:rsid w:val="00D6656B"/>
    <w:rsid w:val="00F20B18"/>
    <w:rsid w:val="00F2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B13A5"/>
  <w15:docId w15:val="{E3E050B1-50B6-4602-8D3A-B2FC2BC6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">
    <w:name w:val="Balloon Text"/>
    <w:basedOn w:val="a"/>
    <w:link w:val="af0"/>
    <w:semiHidden/>
    <w:unhideWhenUsed/>
    <w:rsid w:val="00D61AB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semiHidden/>
    <w:rsid w:val="00D61A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3033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Programma_Teatralny_Kruzhok_4_5_chasa</vt:lpstr>
    </vt:vector>
  </TitlesOfParts>
  <Company/>
  <LinksUpToDate>false</LinksUpToDate>
  <CharactersWithSpaces>20282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Programma_Teatralny_Kruzhok_4_5_chasa</dc:title>
  <dc:creator>user</dc:creator>
  <cp:keywords/>
  <cp:lastModifiedBy>Пользователь</cp:lastModifiedBy>
  <cp:revision>6</cp:revision>
  <cp:lastPrinted>2026-09-14T12:37:00Z</cp:lastPrinted>
  <dcterms:created xsi:type="dcterms:W3CDTF">2026-09-15T08:31:00Z</dcterms:created>
  <dcterms:modified xsi:type="dcterms:W3CDTF">2026-09-22T13:55:00Z</dcterms:modified>
</cp:coreProperties>
</file>