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EBE1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841033D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</w:p>
    <w:p w14:paraId="6126063D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</w:p>
    <w:p w14:paraId="0ACA2C27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МАОУ СОШ № 171</w:t>
      </w:r>
    </w:p>
    <w:p w14:paraId="090C8D6B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</w:p>
    <w:p w14:paraId="4199ECA8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4918B801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5457E96F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4BA336D1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25F61" w:rsidRPr="0026429B" w14:paraId="3019117A" w14:textId="77777777" w:rsidTr="00E6328F">
        <w:tc>
          <w:tcPr>
            <w:tcW w:w="3114" w:type="dxa"/>
          </w:tcPr>
          <w:p w14:paraId="4F7AD48E" w14:textId="77777777" w:rsidR="00025F61" w:rsidRPr="0040209D" w:rsidRDefault="00025F61" w:rsidP="00E6328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6392341" w14:textId="77777777" w:rsidR="00025F61" w:rsidRPr="008944ED" w:rsidRDefault="00025F61" w:rsidP="00E632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490A3C05" w14:textId="77777777" w:rsidR="00025F61" w:rsidRDefault="00025F61" w:rsidP="00E6328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8AD69A1" w14:textId="77777777" w:rsidR="00025F61" w:rsidRPr="008944ED" w:rsidRDefault="00025F61" w:rsidP="00E63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FBA08DA" w14:textId="77777777" w:rsidR="00025F61" w:rsidRDefault="00025F61" w:rsidP="00E63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26429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EF251FC" w14:textId="77777777" w:rsidR="00025F61" w:rsidRPr="0040209D" w:rsidRDefault="00025F61" w:rsidP="00E6328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4012A0" w14:textId="77777777" w:rsidR="00025F61" w:rsidRPr="0040209D" w:rsidRDefault="00025F61" w:rsidP="00E632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2177B69" w14:textId="77777777" w:rsidR="00025F61" w:rsidRPr="008944ED" w:rsidRDefault="00025F61" w:rsidP="00E632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19E64B94" w14:textId="77777777" w:rsidR="00025F61" w:rsidRDefault="00025F61" w:rsidP="00E6328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2EE3DD7" w14:textId="77777777" w:rsidR="00025F61" w:rsidRPr="008944ED" w:rsidRDefault="00025F61" w:rsidP="00E63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78C7291C" w14:textId="77777777" w:rsidR="00025F61" w:rsidRDefault="00025F61" w:rsidP="00E63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B81065E" w14:textId="77777777" w:rsidR="00025F61" w:rsidRPr="0040209D" w:rsidRDefault="00025F61" w:rsidP="00E6328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FDE0CE7" w14:textId="77777777" w:rsidR="00025F61" w:rsidRDefault="00025F61" w:rsidP="00E632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4A1E212" w14:textId="77777777" w:rsidR="00025F61" w:rsidRPr="008944ED" w:rsidRDefault="00025F61" w:rsidP="00E6328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416A9299" w14:textId="77777777" w:rsidR="00025F61" w:rsidRDefault="00025F61" w:rsidP="00E6328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086CB0E" w14:textId="77777777" w:rsidR="00025F61" w:rsidRPr="008944ED" w:rsidRDefault="00025F61" w:rsidP="00E6328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E2898E6" w14:textId="77777777" w:rsidR="00025F61" w:rsidRDefault="00025F61" w:rsidP="00E6328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67E8DF7" w14:textId="77777777" w:rsidR="00025F61" w:rsidRPr="0040209D" w:rsidRDefault="00025F61" w:rsidP="00E6328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CC03981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056AEEF2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725D6EA9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056B44CE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7F3B4C9A" w14:textId="77777777" w:rsidR="00025F61" w:rsidRPr="0026429B" w:rsidRDefault="00025F61" w:rsidP="00025F61">
      <w:pPr>
        <w:spacing w:after="0"/>
        <w:ind w:left="120"/>
        <w:rPr>
          <w:lang w:val="ru-RU"/>
        </w:rPr>
      </w:pPr>
    </w:p>
    <w:p w14:paraId="20F6B1E0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14:paraId="331290A7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14:paraId="6A442BEF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6429B">
        <w:rPr>
          <w:rFonts w:ascii="Times New Roman" w:hAnsi="Times New Roman"/>
          <w:color w:val="000000"/>
          <w:sz w:val="28"/>
          <w:lang w:val="ru-RU"/>
        </w:rPr>
        <w:t xml:space="preserve"> 12223378)</w:t>
      </w:r>
    </w:p>
    <w:p w14:paraId="545664C9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1165619E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795EA1C4" w14:textId="77777777" w:rsidR="00025F61" w:rsidRPr="0026429B" w:rsidRDefault="00025F61" w:rsidP="00025F61">
      <w:pPr>
        <w:spacing w:after="0" w:line="408" w:lineRule="auto"/>
        <w:ind w:left="120"/>
        <w:jc w:val="center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0" w:name="bca6ae67-4d2d-4e32-bc34-46665ef54ab1"/>
      <w:r w:rsidRPr="0026429B">
        <w:rPr>
          <w:rFonts w:ascii="Times New Roman" w:hAnsi="Times New Roman"/>
          <w:color w:val="000000"/>
          <w:sz w:val="28"/>
          <w:lang w:val="ru-RU"/>
        </w:rPr>
        <w:t>1-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>11</w:t>
      </w:r>
      <w:r w:rsidRPr="0026429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E70E553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0C1A6437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6B835B42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2950E58B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1F82D4FF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793209C2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0FAD507D" w14:textId="77777777" w:rsidR="00025F61" w:rsidRDefault="00025F61" w:rsidP="00025F61">
      <w:pPr>
        <w:spacing w:after="0"/>
        <w:ind w:left="120"/>
        <w:jc w:val="center"/>
        <w:rPr>
          <w:lang w:val="ru-RU"/>
        </w:rPr>
      </w:pPr>
    </w:p>
    <w:p w14:paraId="06F58C60" w14:textId="77777777" w:rsidR="00025F61" w:rsidRPr="0026429B" w:rsidRDefault="00025F61" w:rsidP="00025F61">
      <w:pPr>
        <w:spacing w:after="0"/>
        <w:ind w:left="120"/>
        <w:jc w:val="center"/>
        <w:rPr>
          <w:lang w:val="ru-RU"/>
        </w:rPr>
      </w:pPr>
    </w:p>
    <w:p w14:paraId="151704DC" w14:textId="77777777" w:rsidR="00025F61" w:rsidRPr="0026429B" w:rsidRDefault="00025F61" w:rsidP="00025F6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429B">
        <w:rPr>
          <w:rFonts w:ascii="Times New Roman" w:hAnsi="Times New Roman" w:cs="Times New Roman"/>
          <w:sz w:val="28"/>
          <w:szCs w:val="28"/>
          <w:lang w:val="ru-RU"/>
        </w:rPr>
        <w:t>2026 – 2027 учебный год</w:t>
      </w:r>
    </w:p>
    <w:p w14:paraId="2F22386D" w14:textId="77777777" w:rsidR="00025F61" w:rsidRPr="0026429B" w:rsidRDefault="00025F61" w:rsidP="00025F6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6429B">
        <w:rPr>
          <w:rFonts w:ascii="Times New Roman" w:hAnsi="Times New Roman" w:cs="Times New Roman"/>
          <w:sz w:val="28"/>
          <w:szCs w:val="28"/>
          <w:lang w:val="ru-RU"/>
        </w:rPr>
        <w:t>г. Екатеринбург</w:t>
      </w:r>
    </w:p>
    <w:p w14:paraId="4EDB7288" w14:textId="77777777" w:rsidR="00025F61" w:rsidRPr="0026429B" w:rsidRDefault="00025F61" w:rsidP="00025F61">
      <w:pPr>
        <w:rPr>
          <w:lang w:val="ru-RU"/>
        </w:rPr>
        <w:sectPr w:rsidR="00025F61" w:rsidRPr="0026429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530701"/>
    </w:p>
    <w:bookmarkEnd w:id="1"/>
    <w:p w14:paraId="53C5A971" w14:textId="77777777" w:rsidR="00025F61" w:rsidRPr="0026429B" w:rsidRDefault="00025F61" w:rsidP="00025F61">
      <w:pPr>
        <w:spacing w:after="0"/>
        <w:ind w:firstLine="709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1022C51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14:paraId="2B6AF838" w14:textId="77777777" w:rsidR="00025F61" w:rsidRPr="00025F61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025F61">
        <w:rPr>
          <w:rFonts w:ascii="Times New Roman" w:hAnsi="Times New Roman"/>
          <w:color w:val="000000"/>
          <w:sz w:val="28"/>
          <w:lang w:val="ru-RU"/>
        </w:rPr>
        <w:t>России.</w:t>
      </w:r>
    </w:p>
    <w:p w14:paraId="41C13930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2CBBACCC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14:paraId="36E0D717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14:paraId="6AA8640C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59130044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48FE1DB9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14:paraId="57C7270F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14:paraId="0E325706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14:paraId="3C413C39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lastRenderedPageBreak/>
        <w:t>6. Федеральная образовательная программа начального общего образования (Приказ Минпросвещения России от 18.05.2023 № 372).</w:t>
      </w:r>
    </w:p>
    <w:p w14:paraId="2DB035A5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14:paraId="5C06B3BC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14:paraId="082A275D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14:paraId="5434DC1F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14:paraId="0AED7A17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14:paraId="53717C40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14:paraId="43B8906C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14:paraId="1A894BAA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14:paraId="202876BA" w14:textId="77777777" w:rsidR="00025F61" w:rsidRPr="0026429B" w:rsidRDefault="00025F61" w:rsidP="00025F61">
      <w:pPr>
        <w:spacing w:after="0"/>
        <w:ind w:firstLine="709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4B5F795D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14:paraId="28BFBCAE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5EB61528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0A569758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</w:t>
      </w:r>
      <w:r w:rsidRPr="0026429B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14:paraId="36F8CF74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14:paraId="023B6FBC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14:paraId="3D3A2390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14:paraId="7A7321DB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14:paraId="2DE6B789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14:paraId="071BC8AE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14:paraId="4FEE80BE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14:paraId="0BCDE872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755B14B5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14:paraId="423665E8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14:paraId="3BF03C64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14:paraId="0A498A45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14:paraId="424A268C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lastRenderedPageBreak/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14:paraId="31B5AC84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21A80DC2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14:paraId="4724A218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14:paraId="636B4BA8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14:paraId="26425D2D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14:paraId="5AFD4576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14:paraId="415EAFF6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14:paraId="68914004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Цель мотивационной части — знакомство обучающихся с темой занятия, постановка основного вопроса, ответ на который станет итогом проведённого </w:t>
      </w:r>
      <w:r w:rsidRPr="0026429B">
        <w:rPr>
          <w:rFonts w:ascii="Times New Roman" w:hAnsi="Times New Roman"/>
          <w:color w:val="000000"/>
          <w:sz w:val="28"/>
          <w:lang w:val="ru-RU"/>
        </w:rPr>
        <w:lastRenderedPageBreak/>
        <w:t>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14:paraId="2751B684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04D3B05C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14:paraId="48217B0F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14:paraId="477ACCC9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14:paraId="4D0F08CB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14:paraId="54D1426A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6429B">
        <w:rPr>
          <w:rFonts w:ascii="Times New Roman" w:hAnsi="Times New Roman"/>
          <w:color w:val="000000"/>
          <w:sz w:val="28"/>
          <w:lang w:val="ru-RU"/>
        </w:rPr>
        <w:t>основного и заключительного.</w:t>
      </w:r>
    </w:p>
    <w:p w14:paraId="7AEDC135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14:paraId="0E1A1341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 xml:space="preserve"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</w:t>
      </w:r>
      <w:r w:rsidRPr="0026429B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196167FA" w14:textId="77777777" w:rsidR="00025F61" w:rsidRPr="0026429B" w:rsidRDefault="00025F61" w:rsidP="00025F61">
      <w:pPr>
        <w:spacing w:after="0"/>
        <w:ind w:firstLine="600"/>
        <w:jc w:val="both"/>
        <w:rPr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14:paraId="48DEA09C" w14:textId="1FC462C1" w:rsidR="00025F61" w:rsidRDefault="00025F61" w:rsidP="00025F61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26429B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14:paraId="4C0D5709" w14:textId="77777777" w:rsidR="00025F61" w:rsidRDefault="00025F61" w:rsidP="00025F61">
      <w:pPr>
        <w:spacing w:after="0"/>
        <w:ind w:firstLine="600"/>
        <w:jc w:val="both"/>
        <w:rPr>
          <w:lang w:val="ru-RU"/>
        </w:rPr>
      </w:pPr>
    </w:p>
    <w:p w14:paraId="54DCDD12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sz w:val="28"/>
          <w:szCs w:val="28"/>
          <w:lang w:val="ru-RU"/>
        </w:rPr>
        <w:t>ПЛАНИРУЕМЫЕ РЕЗУЛЬТАТЫ ОСВОЕНИЯ КУРСА ВНЕУРОЧНОЙ ДЕЯТЕЛЬНОСТИ «РАЗГОВОРЫ О ВАЖНОМ»</w:t>
      </w:r>
    </w:p>
    <w:p w14:paraId="3819E244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14:paraId="540A25AA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sz w:val="28"/>
          <w:szCs w:val="28"/>
          <w:lang w:val="ru-RU"/>
        </w:rPr>
        <w:t>ЛИЧНОСТНЫЕ РЕЗУЛЬТАТЫ</w:t>
      </w:r>
    </w:p>
    <w:p w14:paraId="2453D83B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 сфере гражданско-патриотического воспитания: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3F9B115F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 сфере духовно-нравственного воспитания: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14:paraId="3AF63D5B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 сфере эстетического воспитания: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14:paraId="139CAFB7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14:paraId="7D0DC948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В сфере трудового воспитания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14EFCC24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В сфере экологического воспитания: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бережное отношение к природе; неприятие действий, приносящих ей вред.</w:t>
      </w:r>
    </w:p>
    <w:p w14:paraId="4E7733A7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В сфере понимания ценности научного познания: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4E057ECF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sz w:val="28"/>
          <w:szCs w:val="28"/>
          <w:lang w:val="ru-RU"/>
        </w:rPr>
        <w:t>МЕТАПРЕДМЕТНЫЕ РЕЗУЛЬТАТЫ</w:t>
      </w:r>
    </w:p>
    <w:p w14:paraId="43DEAFAE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i/>
          <w:sz w:val="28"/>
          <w:szCs w:val="28"/>
          <w:lang w:val="ru-RU"/>
        </w:rPr>
        <w:t>В сфере овладения познавательными универсальными учебными действиями:</w:t>
      </w:r>
    </w:p>
    <w:p w14:paraId="51066FF1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7F014032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6E08C196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60F78868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1338F3CC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14:paraId="0AED8FD0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56B2C29A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14:paraId="22E075F3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1819A340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2A989C07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3BA680D9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14:paraId="7DA9E988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i/>
          <w:sz w:val="28"/>
          <w:szCs w:val="28"/>
          <w:lang w:val="ru-RU"/>
        </w:rPr>
        <w:t>В сфере овладения коммуникативными универсальными учебными действиями:</w:t>
      </w:r>
    </w:p>
    <w:p w14:paraId="7A710B67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lastRenderedPageBreak/>
        <w:t>и дискуссии, признавать возможность существования разных точек зрения, корректно и аргументированно высказывать своё мнение;</w:t>
      </w:r>
    </w:p>
    <w:p w14:paraId="5DCF5824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строить речевое высказывание в соответствии с поставленной задачей;</w:t>
      </w:r>
    </w:p>
    <w:p w14:paraId="7675424E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14:paraId="0B7D9364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14:paraId="6B8C09EA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14:paraId="766544C0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i/>
          <w:sz w:val="28"/>
          <w:szCs w:val="28"/>
          <w:lang w:val="ru-RU"/>
        </w:rPr>
        <w:t>В сфере овладения регулятивными универсальными учебными действиями:</w:t>
      </w:r>
    </w:p>
    <w:p w14:paraId="260B6593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планировать действия по решению учебной задачи для получения результата;</w:t>
      </w:r>
    </w:p>
    <w:p w14:paraId="1E447A91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441ECF10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b/>
          <w:sz w:val="28"/>
          <w:szCs w:val="28"/>
          <w:lang w:val="ru-RU"/>
        </w:rPr>
        <w:t>ПРЕДМЕТНЫЕ РЕЗУЛЬТАТЫ</w:t>
      </w:r>
    </w:p>
    <w:p w14:paraId="6CFA701A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sz w:val="28"/>
          <w:szCs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5EAB86BC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Русский язык: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755CCCB6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Литературное чтение: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042649F9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Иностранный язык: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знакомство представителей других стран с культурой России.</w:t>
      </w:r>
    </w:p>
    <w:p w14:paraId="4BF07FA4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Математика и информатика: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развитие логического мышления; приобретение опыта работы с информацией, представленной в графической и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lastRenderedPageBreak/>
        <w:t>текстовой форме, развитие умений извлекать, анализировать, использовать информацию и делать выводы.</w:t>
      </w:r>
    </w:p>
    <w:p w14:paraId="645D9A88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Окружающий мир: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75FE3915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Основы религиозных культур и светской этики: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lastRenderedPageBreak/>
        <w:t>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34E0C720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Изобразительное искусство: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14:paraId="2E43F111" w14:textId="77777777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Музыка: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знание основных жанров народной и профессиональной музыки.</w:t>
      </w:r>
    </w:p>
    <w:p w14:paraId="7F83D5DD" w14:textId="4F27E96F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5F61">
        <w:rPr>
          <w:rFonts w:ascii="Times New Roman" w:hAnsi="Times New Roman" w:cs="Times New Roman"/>
          <w:i/>
          <w:sz w:val="28"/>
          <w:szCs w:val="28"/>
          <w:lang w:val="ru-RU"/>
        </w:rPr>
        <w:t>Труд (технология):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  <w:r w:rsidR="005C62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5F61">
        <w:rPr>
          <w:rFonts w:ascii="Times New Roman" w:hAnsi="Times New Roman" w:cs="Times New Roman"/>
          <w:sz w:val="28"/>
          <w:szCs w:val="28"/>
          <w:lang w:val="ru-RU"/>
        </w:rPr>
        <w:t>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14:paraId="690639C2" w14:textId="031BD3C5" w:rsidR="00025F61" w:rsidRPr="00025F61" w:rsidRDefault="00025F61" w:rsidP="00025F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25F61" w:rsidRPr="00025F61" w:rsidSect="00025F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1042"/>
    <w:multiLevelType w:val="hybridMultilevel"/>
    <w:tmpl w:val="E7043BC4"/>
    <w:lvl w:ilvl="0" w:tplc="125C9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31D0E5E"/>
    <w:multiLevelType w:val="hybridMultilevel"/>
    <w:tmpl w:val="E84E7E12"/>
    <w:lvl w:ilvl="0" w:tplc="C3B6BB32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20"/>
    <w:rsid w:val="00025F61"/>
    <w:rsid w:val="005C6285"/>
    <w:rsid w:val="0073191F"/>
    <w:rsid w:val="00EB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0EF1A"/>
  <w15:chartTrackingRefBased/>
  <w15:docId w15:val="{4783009C-3569-4AA6-914E-31A1F694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F61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F61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3501</Words>
  <Characters>19961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</dc:creator>
  <cp:keywords/>
  <dc:description/>
  <cp:lastModifiedBy>Leonid</cp:lastModifiedBy>
  <cp:revision>2</cp:revision>
  <dcterms:created xsi:type="dcterms:W3CDTF">2026-09-22T11:37:00Z</dcterms:created>
  <dcterms:modified xsi:type="dcterms:W3CDTF">2026-09-22T11:52:00Z</dcterms:modified>
</cp:coreProperties>
</file>